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532" w:rsidRPr="00C7685C" w:rsidRDefault="00D32532" w:rsidP="00EC5B8A">
      <w:pPr>
        <w:pStyle w:val="a3"/>
        <w:rPr>
          <w:color w:val="000000"/>
          <w:sz w:val="28"/>
          <w:szCs w:val="28"/>
          <w:u w:val="none"/>
        </w:rPr>
      </w:pPr>
    </w:p>
    <w:p w:rsidR="00D32532" w:rsidRPr="00C7685C" w:rsidRDefault="00D32532" w:rsidP="00D32532">
      <w:pPr>
        <w:pStyle w:val="a4"/>
        <w:rPr>
          <w:rFonts w:ascii="Times New Roman" w:hAnsi="Times New Roman" w:cs="Times New Roman"/>
          <w:sz w:val="28"/>
          <w:szCs w:val="28"/>
          <w:lang w:val="x-none"/>
        </w:rPr>
      </w:pPr>
    </w:p>
    <w:p w:rsidR="00EC5B8A" w:rsidRPr="00C7685C" w:rsidRDefault="00EC5B8A" w:rsidP="00EC5B8A">
      <w:pPr>
        <w:pStyle w:val="a3"/>
        <w:rPr>
          <w:color w:val="000000"/>
          <w:sz w:val="28"/>
          <w:szCs w:val="28"/>
          <w:u w:val="none"/>
        </w:rPr>
      </w:pPr>
      <w:r w:rsidRPr="00C7685C">
        <w:rPr>
          <w:color w:val="000000"/>
          <w:sz w:val="28"/>
          <w:szCs w:val="28"/>
          <w:u w:val="none"/>
        </w:rPr>
        <w:t xml:space="preserve">Пояснительная записка </w:t>
      </w:r>
    </w:p>
    <w:p w:rsidR="00EC5B8A" w:rsidRPr="00C7685C" w:rsidRDefault="00EC5B8A" w:rsidP="00EC5B8A">
      <w:pPr>
        <w:pStyle w:val="a3"/>
        <w:ind w:hanging="284"/>
        <w:rPr>
          <w:bCs w:val="0"/>
          <w:color w:val="000000"/>
          <w:kern w:val="2"/>
          <w:sz w:val="28"/>
          <w:szCs w:val="28"/>
          <w:u w:val="none"/>
          <w:lang w:val="ru-RU"/>
        </w:rPr>
      </w:pPr>
      <w:r w:rsidRPr="00C7685C">
        <w:rPr>
          <w:color w:val="000000"/>
          <w:sz w:val="28"/>
          <w:szCs w:val="28"/>
          <w:u w:val="none"/>
        </w:rPr>
        <w:t xml:space="preserve">к проекту </w:t>
      </w:r>
      <w:r w:rsidRPr="00C7685C">
        <w:rPr>
          <w:color w:val="000000"/>
          <w:sz w:val="28"/>
          <w:szCs w:val="28"/>
          <w:u w:val="none"/>
          <w:lang w:val="ru-RU"/>
        </w:rPr>
        <w:t>решения Совета депутатов городского округа Котельники</w:t>
      </w:r>
      <w:r w:rsidRPr="00C7685C">
        <w:rPr>
          <w:bCs w:val="0"/>
          <w:color w:val="000000"/>
          <w:sz w:val="28"/>
          <w:szCs w:val="28"/>
          <w:u w:val="none"/>
        </w:rPr>
        <w:t xml:space="preserve"> Московской области «О </w:t>
      </w:r>
      <w:r w:rsidRPr="00C7685C">
        <w:rPr>
          <w:bCs w:val="0"/>
          <w:color w:val="000000"/>
          <w:sz w:val="28"/>
          <w:szCs w:val="28"/>
          <w:u w:val="none"/>
          <w:lang w:val="ru-RU"/>
        </w:rPr>
        <w:t xml:space="preserve">проекте бюджета городского округа Котельники </w:t>
      </w:r>
      <w:r w:rsidRPr="00C7685C">
        <w:rPr>
          <w:bCs w:val="0"/>
          <w:color w:val="000000"/>
          <w:sz w:val="28"/>
          <w:szCs w:val="28"/>
          <w:u w:val="none"/>
        </w:rPr>
        <w:t>Московской области на 20</w:t>
      </w:r>
      <w:r w:rsidR="00C229B2" w:rsidRPr="00C7685C">
        <w:rPr>
          <w:bCs w:val="0"/>
          <w:color w:val="000000"/>
          <w:sz w:val="28"/>
          <w:szCs w:val="28"/>
          <w:u w:val="none"/>
          <w:lang w:val="ru-RU"/>
        </w:rPr>
        <w:t>20</w:t>
      </w:r>
      <w:r w:rsidRPr="00C7685C">
        <w:rPr>
          <w:bCs w:val="0"/>
          <w:color w:val="000000"/>
          <w:sz w:val="28"/>
          <w:szCs w:val="28"/>
          <w:u w:val="none"/>
        </w:rPr>
        <w:t xml:space="preserve"> год и н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>а плановый период 20</w:t>
      </w:r>
      <w:r w:rsidR="001B3EEC"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C229B2"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1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и 20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="00C229B2"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>2</w:t>
      </w:r>
      <w:r w:rsidRPr="00C7685C">
        <w:rPr>
          <w:bCs w:val="0"/>
          <w:color w:val="000000"/>
          <w:kern w:val="2"/>
          <w:sz w:val="28"/>
          <w:szCs w:val="28"/>
          <w:u w:val="none"/>
        </w:rPr>
        <w:t xml:space="preserve"> годов»</w:t>
      </w:r>
      <w:r w:rsidRPr="00C7685C">
        <w:rPr>
          <w:bCs w:val="0"/>
          <w:color w:val="000000"/>
          <w:kern w:val="2"/>
          <w:sz w:val="28"/>
          <w:szCs w:val="28"/>
          <w:u w:val="none"/>
          <w:lang w:val="ru-RU"/>
        </w:rPr>
        <w:t xml:space="preserve"> </w:t>
      </w:r>
    </w:p>
    <w:p w:rsidR="00EC5B8A" w:rsidRPr="00C7685C" w:rsidRDefault="00EC5B8A" w:rsidP="00EC5B8A">
      <w:pPr>
        <w:rPr>
          <w:sz w:val="28"/>
          <w:szCs w:val="28"/>
        </w:rPr>
      </w:pPr>
    </w:p>
    <w:p w:rsidR="00EC5B8A" w:rsidRPr="00C7685C" w:rsidRDefault="00992D77" w:rsidP="00EC5B8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Формирование </w:t>
      </w:r>
      <w:r w:rsidR="00EC5B8A" w:rsidRPr="00C7685C">
        <w:rPr>
          <w:sz w:val="28"/>
          <w:szCs w:val="28"/>
        </w:rPr>
        <w:t xml:space="preserve">проекта </w:t>
      </w:r>
      <w:r w:rsidRPr="00C7685C">
        <w:rPr>
          <w:sz w:val="28"/>
          <w:szCs w:val="28"/>
        </w:rPr>
        <w:t xml:space="preserve">бюджета городского округа Котельники Московской области на 2020 год и на плановый период 2021 и 2022 годов осуществлялось с учетом </w:t>
      </w:r>
      <w:r w:rsidR="006A1C90" w:rsidRPr="00C7685C">
        <w:rPr>
          <w:sz w:val="28"/>
          <w:szCs w:val="28"/>
        </w:rPr>
        <w:t>положения о бюджетном процессе в городском округе Котельники Московской области, утвержденн</w:t>
      </w:r>
      <w:r w:rsidR="00C10969" w:rsidRPr="00C7685C">
        <w:rPr>
          <w:sz w:val="28"/>
          <w:szCs w:val="28"/>
        </w:rPr>
        <w:t>ом</w:t>
      </w:r>
      <w:r w:rsidR="006A1C90" w:rsidRPr="00C7685C">
        <w:rPr>
          <w:sz w:val="28"/>
          <w:szCs w:val="28"/>
        </w:rPr>
        <w:t xml:space="preserve"> решением Совета депутатов городского округа Котельники Московской области от 24.08.2016 № 2/32 и </w:t>
      </w:r>
      <w:r w:rsidR="00EC5B8A" w:rsidRPr="00C7685C">
        <w:rPr>
          <w:sz w:val="28"/>
          <w:szCs w:val="28"/>
        </w:rPr>
        <w:t>требованиями Бюджетного кодекса Российский Федерации.</w:t>
      </w:r>
    </w:p>
    <w:p w:rsidR="004D71BE" w:rsidRPr="00C7685C" w:rsidRDefault="004D71BE" w:rsidP="004D71BE">
      <w:pPr>
        <w:ind w:firstLine="567"/>
        <w:jc w:val="both"/>
        <w:rPr>
          <w:color w:val="000000" w:themeColor="text1"/>
          <w:sz w:val="28"/>
          <w:szCs w:val="28"/>
        </w:rPr>
      </w:pPr>
      <w:r w:rsidRPr="00C7685C">
        <w:rPr>
          <w:sz w:val="28"/>
          <w:szCs w:val="28"/>
        </w:rPr>
        <w:t>В проекте решения о бюджете городского округа Котельники Московс</w:t>
      </w:r>
      <w:r w:rsidR="001B3EEC" w:rsidRPr="00C7685C">
        <w:rPr>
          <w:sz w:val="28"/>
          <w:szCs w:val="28"/>
        </w:rPr>
        <w:t xml:space="preserve">кой области </w:t>
      </w:r>
      <w:r w:rsidR="001B3EEC" w:rsidRPr="00C7685C">
        <w:rPr>
          <w:color w:val="000000" w:themeColor="text1"/>
          <w:sz w:val="28"/>
          <w:szCs w:val="28"/>
        </w:rPr>
        <w:t xml:space="preserve">предусматриваются </w:t>
      </w:r>
      <w:r w:rsidR="00387829">
        <w:rPr>
          <w:color w:val="000000" w:themeColor="text1"/>
          <w:sz w:val="28"/>
          <w:szCs w:val="28"/>
        </w:rPr>
        <w:t>расходы на реализацию</w:t>
      </w:r>
      <w:r w:rsidR="001B3EEC" w:rsidRPr="00C7685C">
        <w:rPr>
          <w:color w:val="000000" w:themeColor="text1"/>
          <w:sz w:val="28"/>
          <w:szCs w:val="28"/>
        </w:rPr>
        <w:t>1</w:t>
      </w:r>
      <w:r w:rsidR="00F23AEB" w:rsidRPr="00C7685C">
        <w:rPr>
          <w:color w:val="000000" w:themeColor="text1"/>
          <w:sz w:val="28"/>
          <w:szCs w:val="28"/>
        </w:rPr>
        <w:t>8</w:t>
      </w:r>
      <w:r w:rsidRPr="00C7685C">
        <w:rPr>
          <w:color w:val="000000" w:themeColor="text1"/>
          <w:sz w:val="28"/>
          <w:szCs w:val="28"/>
        </w:rPr>
        <w:t xml:space="preserve"> муниципальных </w:t>
      </w:r>
      <w:r w:rsidRPr="00C7685C">
        <w:rPr>
          <w:sz w:val="28"/>
          <w:szCs w:val="28"/>
        </w:rPr>
        <w:t>программ. Бюджет городского округа Котельники в 20</w:t>
      </w:r>
      <w:r w:rsidR="00C229B2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году на </w:t>
      </w:r>
      <w:r w:rsidR="001B3EEC" w:rsidRPr="00C7685C">
        <w:rPr>
          <w:color w:val="000000" w:themeColor="text1"/>
          <w:sz w:val="28"/>
          <w:szCs w:val="28"/>
        </w:rPr>
        <w:t>9</w:t>
      </w:r>
      <w:r w:rsidR="00F23AEB" w:rsidRPr="00C7685C">
        <w:rPr>
          <w:color w:val="000000" w:themeColor="text1"/>
          <w:sz w:val="28"/>
          <w:szCs w:val="28"/>
        </w:rPr>
        <w:t>8,1</w:t>
      </w:r>
      <w:r w:rsidRPr="00C7685C">
        <w:rPr>
          <w:color w:val="000000" w:themeColor="text1"/>
          <w:sz w:val="28"/>
          <w:szCs w:val="28"/>
        </w:rPr>
        <w:t xml:space="preserve"> </w:t>
      </w:r>
      <w:r w:rsidRPr="00C7685C">
        <w:rPr>
          <w:sz w:val="28"/>
          <w:szCs w:val="28"/>
        </w:rPr>
        <w:t xml:space="preserve">процентов является программным и на </w:t>
      </w:r>
      <w:r w:rsidR="000525E9" w:rsidRPr="00C7685C">
        <w:rPr>
          <w:sz w:val="28"/>
          <w:szCs w:val="28"/>
        </w:rPr>
        <w:t>56,1</w:t>
      </w:r>
      <w:r w:rsidRPr="00C7685C">
        <w:rPr>
          <w:color w:val="FF0000"/>
          <w:sz w:val="28"/>
          <w:szCs w:val="28"/>
        </w:rPr>
        <w:t xml:space="preserve"> </w:t>
      </w:r>
      <w:r w:rsidRPr="00C7685C">
        <w:rPr>
          <w:color w:val="000000" w:themeColor="text1"/>
          <w:sz w:val="28"/>
          <w:szCs w:val="28"/>
        </w:rPr>
        <w:t>процентов социально ориентирован.</w:t>
      </w:r>
    </w:p>
    <w:p w:rsidR="00D32532" w:rsidRPr="00C7685C" w:rsidRDefault="00D32532" w:rsidP="00D32532">
      <w:pPr>
        <w:rPr>
          <w:sz w:val="28"/>
          <w:szCs w:val="28"/>
          <w:lang w:eastAsia="ru-RU"/>
        </w:rPr>
      </w:pPr>
    </w:p>
    <w:p w:rsidR="00EA220A" w:rsidRPr="00C7685C" w:rsidRDefault="00EA220A" w:rsidP="00EA220A">
      <w:pPr>
        <w:pStyle w:val="6"/>
        <w:rPr>
          <w:bCs w:val="0"/>
          <w:kern w:val="16"/>
          <w:sz w:val="28"/>
          <w:szCs w:val="28"/>
        </w:rPr>
      </w:pPr>
      <w:r w:rsidRPr="00C7685C">
        <w:rPr>
          <w:sz w:val="28"/>
          <w:szCs w:val="28"/>
        </w:rPr>
        <w:t>Формирование доходной базы бюджета городского округа Котельники</w:t>
      </w:r>
      <w:r w:rsidR="00103C82" w:rsidRPr="00C7685C">
        <w:rPr>
          <w:sz w:val="28"/>
          <w:szCs w:val="28"/>
        </w:rPr>
        <w:t xml:space="preserve"> Московской области</w:t>
      </w:r>
      <w:r w:rsidRPr="00C7685C">
        <w:rPr>
          <w:sz w:val="28"/>
          <w:szCs w:val="28"/>
        </w:rPr>
        <w:t xml:space="preserve"> </w:t>
      </w:r>
      <w:r w:rsidRPr="00C7685C">
        <w:rPr>
          <w:bCs w:val="0"/>
          <w:sz w:val="28"/>
          <w:szCs w:val="28"/>
        </w:rPr>
        <w:t>на 20</w:t>
      </w:r>
      <w:r w:rsidR="00C229B2" w:rsidRPr="00C7685C">
        <w:rPr>
          <w:bCs w:val="0"/>
          <w:sz w:val="28"/>
          <w:szCs w:val="28"/>
        </w:rPr>
        <w:t>20</w:t>
      </w:r>
      <w:r w:rsidRPr="00C7685C">
        <w:rPr>
          <w:bCs w:val="0"/>
          <w:sz w:val="28"/>
          <w:szCs w:val="28"/>
        </w:rPr>
        <w:t xml:space="preserve"> год и н</w:t>
      </w:r>
      <w:r w:rsidRPr="00C7685C">
        <w:rPr>
          <w:bCs w:val="0"/>
          <w:kern w:val="16"/>
          <w:sz w:val="28"/>
          <w:szCs w:val="28"/>
        </w:rPr>
        <w:t>а плановый период 20</w:t>
      </w:r>
      <w:r w:rsidR="00DA6F7E" w:rsidRPr="00C7685C">
        <w:rPr>
          <w:bCs w:val="0"/>
          <w:kern w:val="16"/>
          <w:sz w:val="28"/>
          <w:szCs w:val="28"/>
        </w:rPr>
        <w:t>2</w:t>
      </w:r>
      <w:r w:rsidR="00C229B2" w:rsidRPr="00C7685C">
        <w:rPr>
          <w:bCs w:val="0"/>
          <w:kern w:val="16"/>
          <w:sz w:val="28"/>
          <w:szCs w:val="28"/>
        </w:rPr>
        <w:t>1</w:t>
      </w:r>
      <w:r w:rsidRPr="00C7685C">
        <w:rPr>
          <w:bCs w:val="0"/>
          <w:kern w:val="16"/>
          <w:sz w:val="28"/>
          <w:szCs w:val="28"/>
        </w:rPr>
        <w:t xml:space="preserve"> и 202</w:t>
      </w:r>
      <w:r w:rsidR="00C229B2" w:rsidRPr="00C7685C">
        <w:rPr>
          <w:bCs w:val="0"/>
          <w:kern w:val="16"/>
          <w:sz w:val="28"/>
          <w:szCs w:val="28"/>
        </w:rPr>
        <w:t>2</w:t>
      </w:r>
      <w:r w:rsidRPr="00C7685C">
        <w:rPr>
          <w:bCs w:val="0"/>
          <w:kern w:val="16"/>
          <w:sz w:val="28"/>
          <w:szCs w:val="28"/>
        </w:rPr>
        <w:t xml:space="preserve"> годов</w:t>
      </w:r>
    </w:p>
    <w:p w:rsidR="00EA220A" w:rsidRPr="00C7685C" w:rsidRDefault="00EA220A" w:rsidP="00EA220A">
      <w:pPr>
        <w:pStyle w:val="a3"/>
        <w:jc w:val="left"/>
        <w:rPr>
          <w:sz w:val="28"/>
          <w:szCs w:val="28"/>
          <w:u w:val="none"/>
        </w:rPr>
      </w:pPr>
    </w:p>
    <w:p w:rsidR="00EA220A" w:rsidRPr="00C7685C" w:rsidRDefault="00C13861" w:rsidP="00CA698D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</w:t>
      </w:r>
      <w:r w:rsidR="00EA220A" w:rsidRPr="00C7685C">
        <w:rPr>
          <w:sz w:val="28"/>
          <w:szCs w:val="28"/>
        </w:rPr>
        <w:t>О</w:t>
      </w:r>
      <w:r w:rsidR="00CA698D" w:rsidRPr="00C7685C">
        <w:rPr>
          <w:sz w:val="28"/>
          <w:szCs w:val="28"/>
        </w:rPr>
        <w:t xml:space="preserve">бщий объем доходов бюджета городского округа Котельники Московской области </w:t>
      </w:r>
      <w:r w:rsidR="00903B45" w:rsidRPr="00C7685C">
        <w:rPr>
          <w:sz w:val="28"/>
          <w:szCs w:val="28"/>
        </w:rPr>
        <w:t>состав</w:t>
      </w:r>
      <w:r w:rsidR="00EA220A" w:rsidRPr="00C7685C">
        <w:rPr>
          <w:sz w:val="28"/>
          <w:szCs w:val="28"/>
        </w:rPr>
        <w:t>ит:</w:t>
      </w:r>
    </w:p>
    <w:p w:rsidR="00EA220A" w:rsidRPr="00C7685C" w:rsidRDefault="00EA220A" w:rsidP="00CA698D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</w:t>
      </w:r>
      <w:r w:rsidR="00C229B2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году в сумме </w:t>
      </w:r>
      <w:r w:rsidR="00C229B2" w:rsidRPr="00C7685C">
        <w:rPr>
          <w:color w:val="000000" w:themeColor="text1"/>
          <w:sz w:val="28"/>
          <w:szCs w:val="28"/>
        </w:rPr>
        <w:t>1 786 153,0</w:t>
      </w:r>
      <w:r w:rsidR="00CA698D" w:rsidRPr="00C7685C">
        <w:rPr>
          <w:color w:val="000000" w:themeColor="text1"/>
          <w:sz w:val="28"/>
          <w:szCs w:val="28"/>
        </w:rPr>
        <w:t xml:space="preserve"> тыс. руб</w:t>
      </w:r>
      <w:r w:rsidR="00B82516">
        <w:rPr>
          <w:color w:val="000000" w:themeColor="text1"/>
          <w:sz w:val="28"/>
          <w:szCs w:val="28"/>
        </w:rPr>
        <w:t>лей</w:t>
      </w:r>
      <w:r w:rsidR="00CA698D" w:rsidRPr="00C7685C">
        <w:rPr>
          <w:color w:val="000000" w:themeColor="text1"/>
          <w:sz w:val="28"/>
          <w:szCs w:val="28"/>
        </w:rPr>
        <w:t xml:space="preserve">, </w:t>
      </w:r>
      <w:r w:rsidR="00CA698D" w:rsidRPr="00C7685C">
        <w:rPr>
          <w:sz w:val="28"/>
          <w:szCs w:val="28"/>
        </w:rPr>
        <w:t xml:space="preserve">в том числе объем межбюджетных трансфертов, получаемых из бюджетов бюджетной системы Российской Федерации </w:t>
      </w:r>
      <w:r w:rsidR="00C229B2" w:rsidRPr="00C7685C">
        <w:rPr>
          <w:color w:val="000000" w:themeColor="text1"/>
          <w:sz w:val="28"/>
          <w:szCs w:val="28"/>
        </w:rPr>
        <w:t>746 037,8</w:t>
      </w:r>
      <w:r w:rsidR="00CA698D" w:rsidRPr="00C7685C">
        <w:rPr>
          <w:color w:val="000000" w:themeColor="text1"/>
          <w:sz w:val="28"/>
          <w:szCs w:val="28"/>
        </w:rPr>
        <w:t xml:space="preserve"> </w:t>
      </w:r>
      <w:r w:rsidR="00B82516">
        <w:rPr>
          <w:sz w:val="28"/>
          <w:szCs w:val="28"/>
        </w:rPr>
        <w:t>тыс. рублей</w:t>
      </w:r>
      <w:r w:rsidRPr="00C7685C">
        <w:rPr>
          <w:sz w:val="28"/>
          <w:szCs w:val="28"/>
        </w:rPr>
        <w:t>;</w:t>
      </w:r>
    </w:p>
    <w:p w:rsidR="00EA220A" w:rsidRPr="00C7685C" w:rsidRDefault="00EA220A" w:rsidP="00EA220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</w:t>
      </w:r>
      <w:r w:rsidR="00DA6F7E" w:rsidRPr="00C7685C">
        <w:rPr>
          <w:sz w:val="28"/>
          <w:szCs w:val="28"/>
        </w:rPr>
        <w:t>2</w:t>
      </w:r>
      <w:r w:rsidR="00C229B2" w:rsidRPr="00C7685C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году в сумме </w:t>
      </w:r>
      <w:r w:rsidR="0074412E" w:rsidRPr="00C7685C">
        <w:rPr>
          <w:sz w:val="28"/>
          <w:szCs w:val="28"/>
        </w:rPr>
        <w:t>2 944 17</w:t>
      </w:r>
      <w:r w:rsidR="001E628B" w:rsidRPr="00C7685C">
        <w:rPr>
          <w:sz w:val="28"/>
          <w:szCs w:val="28"/>
        </w:rPr>
        <w:t>9</w:t>
      </w:r>
      <w:r w:rsidR="0074412E" w:rsidRPr="00C7685C">
        <w:rPr>
          <w:sz w:val="28"/>
          <w:szCs w:val="28"/>
        </w:rPr>
        <w:t>,7</w:t>
      </w:r>
      <w:r w:rsidRPr="00C7685C">
        <w:rPr>
          <w:sz w:val="28"/>
          <w:szCs w:val="28"/>
        </w:rPr>
        <w:t xml:space="preserve"> </w:t>
      </w:r>
      <w:r w:rsidRPr="00C7685C">
        <w:rPr>
          <w:color w:val="000000" w:themeColor="text1"/>
          <w:sz w:val="28"/>
          <w:szCs w:val="28"/>
        </w:rPr>
        <w:t>тыс. руб</w:t>
      </w:r>
      <w:r w:rsidR="00B82516">
        <w:rPr>
          <w:color w:val="000000" w:themeColor="text1"/>
          <w:sz w:val="28"/>
          <w:szCs w:val="28"/>
        </w:rPr>
        <w:t>лей</w:t>
      </w:r>
      <w:r w:rsidRPr="00C7685C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74412E" w:rsidRPr="00C7685C">
        <w:rPr>
          <w:sz w:val="28"/>
          <w:szCs w:val="28"/>
        </w:rPr>
        <w:t>1 903 580,3</w:t>
      </w:r>
      <w:r w:rsidR="00DA6F7E" w:rsidRPr="00C7685C">
        <w:rPr>
          <w:sz w:val="28"/>
          <w:szCs w:val="28"/>
        </w:rPr>
        <w:t xml:space="preserve"> т</w:t>
      </w:r>
      <w:r w:rsidRPr="00C7685C">
        <w:rPr>
          <w:sz w:val="28"/>
          <w:szCs w:val="28"/>
        </w:rPr>
        <w:t>ыс. 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>;</w:t>
      </w:r>
    </w:p>
    <w:p w:rsidR="00EA220A" w:rsidRPr="00C7685C" w:rsidRDefault="00EA220A" w:rsidP="00EA220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</w:t>
      </w:r>
      <w:r w:rsidR="0074412E" w:rsidRPr="00C7685C">
        <w:rPr>
          <w:sz w:val="28"/>
          <w:szCs w:val="28"/>
        </w:rPr>
        <w:t>2</w:t>
      </w:r>
      <w:r w:rsidRPr="00C7685C">
        <w:rPr>
          <w:sz w:val="28"/>
          <w:szCs w:val="28"/>
        </w:rPr>
        <w:t xml:space="preserve"> году в сумме </w:t>
      </w:r>
      <w:r w:rsidR="0074412E" w:rsidRPr="00C7685C">
        <w:rPr>
          <w:sz w:val="28"/>
          <w:szCs w:val="28"/>
        </w:rPr>
        <w:t>2 979 695,5</w:t>
      </w:r>
      <w:r w:rsidRPr="00C7685C">
        <w:rPr>
          <w:sz w:val="28"/>
          <w:szCs w:val="28"/>
        </w:rPr>
        <w:t xml:space="preserve"> тыс. 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 xml:space="preserve">, в том числе объем межбюджетных трансфертов, получаемых из бюджетов бюджетной системы Российской Федерации в сумме </w:t>
      </w:r>
      <w:r w:rsidR="0074412E" w:rsidRPr="00C7685C">
        <w:rPr>
          <w:sz w:val="28"/>
          <w:szCs w:val="28"/>
        </w:rPr>
        <w:t>1 939 09</w:t>
      </w:r>
      <w:r w:rsidR="001E628B" w:rsidRPr="00C7685C">
        <w:rPr>
          <w:sz w:val="28"/>
          <w:szCs w:val="28"/>
        </w:rPr>
        <w:t>6</w:t>
      </w:r>
      <w:r w:rsidR="0074412E" w:rsidRPr="00C7685C">
        <w:rPr>
          <w:sz w:val="28"/>
          <w:szCs w:val="28"/>
        </w:rPr>
        <w:t>,1</w:t>
      </w:r>
      <w:r w:rsidRPr="00C7685C">
        <w:rPr>
          <w:sz w:val="28"/>
          <w:szCs w:val="28"/>
        </w:rPr>
        <w:t xml:space="preserve"> тыс. 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>.</w:t>
      </w:r>
    </w:p>
    <w:p w:rsidR="006B3F73" w:rsidRPr="00C7685C" w:rsidRDefault="006B3F73" w:rsidP="006B3F73">
      <w:pPr>
        <w:jc w:val="both"/>
        <w:rPr>
          <w:snapToGrid w:val="0"/>
          <w:color w:val="FF0000"/>
          <w:sz w:val="28"/>
          <w:szCs w:val="28"/>
        </w:rPr>
      </w:pPr>
      <w:r w:rsidRPr="00C7685C">
        <w:rPr>
          <w:sz w:val="28"/>
          <w:szCs w:val="28"/>
        </w:rPr>
        <w:t xml:space="preserve">          Прогнозируемые объемы доходов (налоговых, неналоговых) бюджета городского округа Котельники </w:t>
      </w:r>
      <w:r w:rsidR="00B82516">
        <w:rPr>
          <w:sz w:val="28"/>
          <w:szCs w:val="28"/>
        </w:rPr>
        <w:t xml:space="preserve">Московской области </w:t>
      </w:r>
      <w:r w:rsidRPr="00C7685C">
        <w:rPr>
          <w:sz w:val="28"/>
          <w:szCs w:val="28"/>
        </w:rPr>
        <w:t>на 20</w:t>
      </w:r>
      <w:r w:rsidR="0074412E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 </w:t>
      </w:r>
      <w:r w:rsidRPr="00C7685C">
        <w:rPr>
          <w:snapToGrid w:val="0"/>
          <w:sz w:val="28"/>
          <w:szCs w:val="28"/>
        </w:rPr>
        <w:t xml:space="preserve">определены исходя из основных показателей развития экономики городского округа Котельники </w:t>
      </w:r>
      <w:r w:rsidR="0074412E" w:rsidRPr="00C7685C">
        <w:rPr>
          <w:snapToGrid w:val="0"/>
          <w:sz w:val="28"/>
          <w:szCs w:val="28"/>
        </w:rPr>
        <w:t xml:space="preserve">Московской области </w:t>
      </w:r>
      <w:r w:rsidRPr="00C7685C">
        <w:rPr>
          <w:snapToGrid w:val="0"/>
          <w:sz w:val="28"/>
          <w:szCs w:val="28"/>
        </w:rPr>
        <w:t>на этот период, развития налогового потенциала в 201</w:t>
      </w:r>
      <w:r w:rsidR="0074412E" w:rsidRPr="00C7685C">
        <w:rPr>
          <w:snapToGrid w:val="0"/>
          <w:sz w:val="28"/>
          <w:szCs w:val="28"/>
        </w:rPr>
        <w:t>9</w:t>
      </w:r>
      <w:r w:rsidRPr="00C7685C">
        <w:rPr>
          <w:snapToGrid w:val="0"/>
          <w:sz w:val="28"/>
          <w:szCs w:val="28"/>
        </w:rPr>
        <w:t xml:space="preserve"> году, роста фонда заработной платы, данных о прогнозе поступлений </w:t>
      </w:r>
      <w:r w:rsidR="00486BA9" w:rsidRPr="00C7685C">
        <w:rPr>
          <w:snapToGrid w:val="0"/>
          <w:sz w:val="28"/>
          <w:szCs w:val="28"/>
        </w:rPr>
        <w:t xml:space="preserve">доходов </w:t>
      </w:r>
      <w:r w:rsidR="0001598B" w:rsidRPr="00C7685C">
        <w:rPr>
          <w:snapToGrid w:val="0"/>
          <w:sz w:val="28"/>
          <w:szCs w:val="28"/>
        </w:rPr>
        <w:t>в соответствии с методикой</w:t>
      </w:r>
      <w:r w:rsidR="00486BA9" w:rsidRPr="00C7685C">
        <w:rPr>
          <w:snapToGrid w:val="0"/>
          <w:sz w:val="28"/>
          <w:szCs w:val="28"/>
        </w:rPr>
        <w:t xml:space="preserve"> прогнозирования поступлений доходов бюджета</w:t>
      </w:r>
      <w:r w:rsidR="0001598B" w:rsidRPr="00C7685C">
        <w:rPr>
          <w:snapToGrid w:val="0"/>
          <w:sz w:val="28"/>
          <w:szCs w:val="28"/>
        </w:rPr>
        <w:t>, администрирование которых осуществляет администрация городского округа Котельники Московской области.</w:t>
      </w:r>
    </w:p>
    <w:p w:rsidR="006B3F73" w:rsidRPr="00C7685C" w:rsidRDefault="003576B9" w:rsidP="006B3F73">
      <w:pPr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          </w:t>
      </w:r>
      <w:r w:rsidR="006B3F73" w:rsidRPr="00C7685C">
        <w:rPr>
          <w:color w:val="000000" w:themeColor="text1"/>
          <w:sz w:val="28"/>
          <w:szCs w:val="28"/>
        </w:rPr>
        <w:t xml:space="preserve">В расчетах учтены </w:t>
      </w:r>
      <w:r w:rsidR="00486BA9" w:rsidRPr="00C7685C">
        <w:rPr>
          <w:color w:val="000000" w:themeColor="text1"/>
          <w:sz w:val="28"/>
          <w:szCs w:val="28"/>
        </w:rPr>
        <w:t xml:space="preserve">принятые в текущем году </w:t>
      </w:r>
      <w:r w:rsidR="006B3F73" w:rsidRPr="00C7685C">
        <w:rPr>
          <w:color w:val="000000" w:themeColor="text1"/>
          <w:sz w:val="28"/>
          <w:szCs w:val="28"/>
        </w:rPr>
        <w:t xml:space="preserve">изменения налогового и бюджетного законодательства Российской Федерации, Московской области, органа местного самоуправления. </w:t>
      </w:r>
    </w:p>
    <w:p w:rsidR="006B3F73" w:rsidRPr="00C7685C" w:rsidRDefault="006B3F73" w:rsidP="006B3F73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C7685C">
        <w:rPr>
          <w:sz w:val="28"/>
          <w:szCs w:val="28"/>
        </w:rPr>
        <w:tab/>
        <w:t>Прогнозные показатели доходных источников на 20</w:t>
      </w:r>
      <w:r w:rsidR="0074412E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 отражены в соответствии с бюджетной классификацией Российской Федерации.</w:t>
      </w:r>
    </w:p>
    <w:p w:rsidR="003576B9" w:rsidRPr="00C7685C" w:rsidRDefault="003576B9" w:rsidP="003576B9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 xml:space="preserve">  Общий объем налоговых и неналоговых доходов бюджета городского округа Котельники на 20</w:t>
      </w:r>
      <w:r w:rsidR="0074412E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 предусматривается в сумме </w:t>
      </w:r>
      <w:r w:rsidR="0074412E" w:rsidRPr="00C7685C">
        <w:rPr>
          <w:sz w:val="28"/>
          <w:szCs w:val="28"/>
        </w:rPr>
        <w:t>1 040 115,2</w:t>
      </w:r>
      <w:r w:rsidRPr="00C7685C">
        <w:rPr>
          <w:sz w:val="28"/>
          <w:szCs w:val="28"/>
        </w:rPr>
        <w:t xml:space="preserve"> тыс. 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>, по сравнению с 201</w:t>
      </w:r>
      <w:r w:rsidR="0074412E" w:rsidRPr="00C7685C">
        <w:rPr>
          <w:sz w:val="28"/>
          <w:szCs w:val="28"/>
        </w:rPr>
        <w:t>9</w:t>
      </w:r>
      <w:r w:rsidRPr="00C7685C">
        <w:rPr>
          <w:sz w:val="28"/>
          <w:szCs w:val="28"/>
        </w:rPr>
        <w:t xml:space="preserve"> год</w:t>
      </w:r>
      <w:r w:rsidR="00581A17" w:rsidRPr="00C7685C">
        <w:rPr>
          <w:sz w:val="28"/>
          <w:szCs w:val="28"/>
        </w:rPr>
        <w:t>ом</w:t>
      </w:r>
      <w:r w:rsidRPr="00C7685C">
        <w:rPr>
          <w:sz w:val="28"/>
          <w:szCs w:val="28"/>
        </w:rPr>
        <w:t xml:space="preserve"> (</w:t>
      </w:r>
      <w:r w:rsidR="00C216FB" w:rsidRPr="00C7685C">
        <w:rPr>
          <w:sz w:val="28"/>
          <w:szCs w:val="28"/>
        </w:rPr>
        <w:t>991 109,5 тыс.</w:t>
      </w:r>
      <w:r w:rsidR="002100B3" w:rsidRPr="00C7685C">
        <w:rPr>
          <w:sz w:val="28"/>
          <w:szCs w:val="28"/>
        </w:rPr>
        <w:t xml:space="preserve"> </w:t>
      </w:r>
      <w:r w:rsidR="00C216FB" w:rsidRPr="00C7685C">
        <w:rPr>
          <w:sz w:val="28"/>
          <w:szCs w:val="28"/>
        </w:rPr>
        <w:t>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 xml:space="preserve">.) </w:t>
      </w:r>
      <w:r w:rsidR="00C216FB" w:rsidRPr="00C7685C">
        <w:rPr>
          <w:sz w:val="28"/>
          <w:szCs w:val="28"/>
        </w:rPr>
        <w:t>увеличение</w:t>
      </w:r>
      <w:r w:rsidRPr="00C7685C">
        <w:rPr>
          <w:sz w:val="28"/>
          <w:szCs w:val="28"/>
        </w:rPr>
        <w:t xml:space="preserve"> поступлений составит </w:t>
      </w:r>
      <w:r w:rsidR="00C216FB" w:rsidRPr="00C7685C">
        <w:rPr>
          <w:sz w:val="28"/>
          <w:szCs w:val="28"/>
        </w:rPr>
        <w:t>49 005,7</w:t>
      </w:r>
      <w:r w:rsidRPr="00C7685C">
        <w:rPr>
          <w:sz w:val="28"/>
          <w:szCs w:val="28"/>
        </w:rPr>
        <w:t xml:space="preserve"> тыс. 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 xml:space="preserve"> или </w:t>
      </w:r>
      <w:r w:rsidR="0001598B" w:rsidRPr="00C7685C">
        <w:rPr>
          <w:sz w:val="28"/>
          <w:szCs w:val="28"/>
        </w:rPr>
        <w:t xml:space="preserve">на </w:t>
      </w:r>
      <w:r w:rsidR="00C216FB" w:rsidRPr="00C7685C">
        <w:rPr>
          <w:sz w:val="28"/>
          <w:szCs w:val="28"/>
        </w:rPr>
        <w:t>4,9</w:t>
      </w:r>
      <w:r w:rsidR="00C13861" w:rsidRPr="00C7685C">
        <w:rPr>
          <w:sz w:val="28"/>
          <w:szCs w:val="28"/>
        </w:rPr>
        <w:t xml:space="preserve"> процента</w:t>
      </w:r>
      <w:r w:rsidRPr="00C7685C">
        <w:rPr>
          <w:sz w:val="28"/>
          <w:szCs w:val="28"/>
        </w:rPr>
        <w:t>.</w:t>
      </w:r>
    </w:p>
    <w:p w:rsidR="002100B3" w:rsidRPr="00C7685C" w:rsidRDefault="003576B9" w:rsidP="003576B9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   Прогноз поступлений налоговых и неналоговых доходов бюджета городского округа Котельники </w:t>
      </w:r>
      <w:r w:rsidR="0074412E" w:rsidRPr="00C7685C">
        <w:rPr>
          <w:sz w:val="28"/>
          <w:szCs w:val="28"/>
        </w:rPr>
        <w:t xml:space="preserve">Московской области </w:t>
      </w:r>
      <w:r w:rsidRPr="00C7685C">
        <w:rPr>
          <w:sz w:val="28"/>
          <w:szCs w:val="28"/>
        </w:rPr>
        <w:t>на 20</w:t>
      </w:r>
      <w:r w:rsidR="00006AED" w:rsidRPr="00C7685C">
        <w:rPr>
          <w:sz w:val="28"/>
          <w:szCs w:val="28"/>
        </w:rPr>
        <w:t>2</w:t>
      </w:r>
      <w:r w:rsidR="0074412E" w:rsidRPr="00C7685C">
        <w:rPr>
          <w:sz w:val="28"/>
          <w:szCs w:val="28"/>
        </w:rPr>
        <w:t>1</w:t>
      </w:r>
      <w:r w:rsidR="00CC504A" w:rsidRPr="00C7685C">
        <w:rPr>
          <w:sz w:val="28"/>
          <w:szCs w:val="28"/>
        </w:rPr>
        <w:t xml:space="preserve"> и </w:t>
      </w:r>
      <w:r w:rsidR="002100B3" w:rsidRPr="00C7685C">
        <w:rPr>
          <w:sz w:val="28"/>
          <w:szCs w:val="28"/>
        </w:rPr>
        <w:t>2022</w:t>
      </w:r>
      <w:r w:rsidRPr="00C7685C">
        <w:rPr>
          <w:sz w:val="28"/>
          <w:szCs w:val="28"/>
        </w:rPr>
        <w:t xml:space="preserve"> год определен </w:t>
      </w:r>
      <w:r w:rsidR="002100B3" w:rsidRPr="00C7685C">
        <w:rPr>
          <w:sz w:val="28"/>
          <w:szCs w:val="28"/>
        </w:rPr>
        <w:t xml:space="preserve">в размере </w:t>
      </w:r>
      <w:r w:rsidR="0074412E" w:rsidRPr="00C7685C">
        <w:rPr>
          <w:sz w:val="28"/>
          <w:szCs w:val="28"/>
        </w:rPr>
        <w:t>1 040 599,4</w:t>
      </w:r>
      <w:r w:rsidRPr="00C7685C">
        <w:rPr>
          <w:sz w:val="28"/>
          <w:szCs w:val="28"/>
        </w:rPr>
        <w:t xml:space="preserve"> тыс. руб</w:t>
      </w:r>
      <w:r w:rsidR="00B82516">
        <w:rPr>
          <w:sz w:val="28"/>
          <w:szCs w:val="28"/>
        </w:rPr>
        <w:t>лей</w:t>
      </w:r>
      <w:r w:rsidR="00CC504A" w:rsidRPr="00C7685C">
        <w:rPr>
          <w:sz w:val="28"/>
          <w:szCs w:val="28"/>
        </w:rPr>
        <w:t>,</w:t>
      </w:r>
      <w:r w:rsidR="007F473F" w:rsidRPr="00C7685C">
        <w:rPr>
          <w:sz w:val="28"/>
          <w:szCs w:val="28"/>
        </w:rPr>
        <w:t xml:space="preserve"> </w:t>
      </w:r>
      <w:r w:rsidR="002100B3" w:rsidRPr="00C7685C">
        <w:rPr>
          <w:sz w:val="28"/>
          <w:szCs w:val="28"/>
        </w:rPr>
        <w:t xml:space="preserve">рост поступлений к 2020 и 2021 </w:t>
      </w:r>
      <w:r w:rsidR="00CC504A" w:rsidRPr="00C7685C">
        <w:rPr>
          <w:sz w:val="28"/>
          <w:szCs w:val="28"/>
        </w:rPr>
        <w:t>году составит 1,0</w:t>
      </w:r>
      <w:r w:rsidR="00B82516">
        <w:rPr>
          <w:sz w:val="28"/>
          <w:szCs w:val="28"/>
        </w:rPr>
        <w:t xml:space="preserve"> процент</w:t>
      </w:r>
      <w:r w:rsidR="00CC504A" w:rsidRPr="00C7685C">
        <w:rPr>
          <w:sz w:val="28"/>
          <w:szCs w:val="28"/>
        </w:rPr>
        <w:t>.</w:t>
      </w:r>
    </w:p>
    <w:p w:rsidR="00CC504A" w:rsidRPr="00C7685C" w:rsidRDefault="00CC504A" w:rsidP="003576B9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   Прирост доходов бюджета городского округа Котельники Московской области на 2020-2022 гг. в основном связан с ростом поступлений по налогу на доходы физических лиц, земельному налогу и налогу на имущество физических лиц.</w:t>
      </w:r>
    </w:p>
    <w:p w:rsidR="00137789" w:rsidRPr="00C7685C" w:rsidRDefault="00137789" w:rsidP="003576B9">
      <w:pPr>
        <w:jc w:val="both"/>
        <w:rPr>
          <w:sz w:val="28"/>
          <w:szCs w:val="28"/>
        </w:rPr>
      </w:pPr>
    </w:p>
    <w:p w:rsidR="00137789" w:rsidRPr="00C7685C" w:rsidRDefault="00137789" w:rsidP="00137789">
      <w:pPr>
        <w:pStyle w:val="2"/>
        <w:tabs>
          <w:tab w:val="left" w:pos="709"/>
        </w:tabs>
        <w:spacing w:after="0"/>
        <w:ind w:left="0"/>
        <w:jc w:val="center"/>
        <w:rPr>
          <w:b/>
          <w:bCs/>
          <w:iCs/>
          <w:sz w:val="28"/>
          <w:szCs w:val="28"/>
        </w:rPr>
      </w:pPr>
      <w:r w:rsidRPr="00C7685C">
        <w:rPr>
          <w:b/>
          <w:bCs/>
          <w:iCs/>
          <w:sz w:val="28"/>
          <w:szCs w:val="28"/>
        </w:rPr>
        <w:t>Налог на доходы физических лиц</w:t>
      </w:r>
    </w:p>
    <w:p w:rsidR="00137789" w:rsidRPr="00C7685C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Прогноз поступлений </w:t>
      </w:r>
      <w:r w:rsidR="00FA71A8" w:rsidRPr="00C7685C">
        <w:rPr>
          <w:color w:val="000000" w:themeColor="text1"/>
          <w:sz w:val="28"/>
          <w:szCs w:val="28"/>
        </w:rPr>
        <w:t xml:space="preserve">в бюджет городского округа Котельники Московской области </w:t>
      </w:r>
      <w:r w:rsidRPr="00C7685C">
        <w:rPr>
          <w:color w:val="000000" w:themeColor="text1"/>
          <w:sz w:val="28"/>
          <w:szCs w:val="28"/>
        </w:rPr>
        <w:t xml:space="preserve">налога на доходы физических лиц, определен исходя из оценки общей суммы доходов, подлежащих налогообложению, с применением коэффициента, характеризирующего динамику роста фонда заработной платы, предусмотренного прогнозом социально-экономического развития </w:t>
      </w:r>
      <w:r w:rsidR="00FA71A8" w:rsidRPr="00C7685C">
        <w:rPr>
          <w:color w:val="000000" w:themeColor="text1"/>
          <w:sz w:val="28"/>
          <w:szCs w:val="28"/>
        </w:rPr>
        <w:t>городского округа Котельники Московской области.</w:t>
      </w:r>
    </w:p>
    <w:p w:rsidR="00137789" w:rsidRPr="00C7685C" w:rsidRDefault="00137789" w:rsidP="0013778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Поступления налога на доходы физических лиц в 2020 </w:t>
      </w:r>
      <w:r w:rsidR="00FA71A8" w:rsidRPr="00C7685C">
        <w:rPr>
          <w:color w:val="000000" w:themeColor="text1"/>
          <w:sz w:val="28"/>
          <w:szCs w:val="28"/>
        </w:rPr>
        <w:t xml:space="preserve">году </w:t>
      </w:r>
      <w:r w:rsidRPr="00C7685C">
        <w:rPr>
          <w:color w:val="000000" w:themeColor="text1"/>
          <w:sz w:val="28"/>
          <w:szCs w:val="28"/>
        </w:rPr>
        <w:t xml:space="preserve">составят </w:t>
      </w:r>
      <w:r w:rsidR="00FA71A8" w:rsidRPr="00C7685C">
        <w:rPr>
          <w:color w:val="000000" w:themeColor="text1"/>
          <w:sz w:val="28"/>
          <w:szCs w:val="28"/>
        </w:rPr>
        <w:t>323 249,6</w:t>
      </w:r>
      <w:r w:rsidRPr="00C7685C">
        <w:rPr>
          <w:color w:val="000000" w:themeColor="text1"/>
          <w:sz w:val="28"/>
          <w:szCs w:val="28"/>
        </w:rPr>
        <w:t xml:space="preserve"> тыс. руб</w:t>
      </w:r>
      <w:r w:rsidR="00B82516">
        <w:rPr>
          <w:color w:val="000000" w:themeColor="text1"/>
          <w:sz w:val="28"/>
          <w:szCs w:val="28"/>
        </w:rPr>
        <w:t>лей</w:t>
      </w:r>
      <w:r w:rsidRPr="00C7685C">
        <w:rPr>
          <w:color w:val="000000" w:themeColor="text1"/>
          <w:sz w:val="28"/>
          <w:szCs w:val="28"/>
        </w:rPr>
        <w:t xml:space="preserve">, в 2021 году в объеме </w:t>
      </w:r>
      <w:r w:rsidR="00FA71A8" w:rsidRPr="00C7685C">
        <w:rPr>
          <w:color w:val="000000" w:themeColor="text1"/>
          <w:sz w:val="28"/>
          <w:szCs w:val="28"/>
        </w:rPr>
        <w:t>323 359,2</w:t>
      </w:r>
      <w:r w:rsidRPr="00C7685C">
        <w:rPr>
          <w:color w:val="000000" w:themeColor="text1"/>
          <w:sz w:val="28"/>
          <w:szCs w:val="28"/>
        </w:rPr>
        <w:t> тыс. руб</w:t>
      </w:r>
      <w:r w:rsidR="00B82516">
        <w:rPr>
          <w:color w:val="000000" w:themeColor="text1"/>
          <w:sz w:val="28"/>
          <w:szCs w:val="28"/>
        </w:rPr>
        <w:t>лей</w:t>
      </w:r>
      <w:r w:rsidRPr="00C7685C">
        <w:rPr>
          <w:color w:val="000000" w:themeColor="text1"/>
          <w:sz w:val="28"/>
          <w:szCs w:val="28"/>
        </w:rPr>
        <w:t xml:space="preserve">, в 2022 году </w:t>
      </w:r>
      <w:r w:rsidR="00FA71A8" w:rsidRPr="00C7685C">
        <w:rPr>
          <w:color w:val="000000" w:themeColor="text1"/>
          <w:sz w:val="28"/>
          <w:szCs w:val="28"/>
        </w:rPr>
        <w:t>323 359,2</w:t>
      </w:r>
      <w:r w:rsidRPr="00C7685C">
        <w:rPr>
          <w:color w:val="000000" w:themeColor="text1"/>
          <w:sz w:val="28"/>
          <w:szCs w:val="28"/>
        </w:rPr>
        <w:t xml:space="preserve"> тыс. руб</w:t>
      </w:r>
      <w:r w:rsidR="00B82516">
        <w:rPr>
          <w:color w:val="000000" w:themeColor="text1"/>
          <w:sz w:val="28"/>
          <w:szCs w:val="28"/>
        </w:rPr>
        <w:t>лей</w:t>
      </w:r>
      <w:r w:rsidRPr="00C7685C">
        <w:rPr>
          <w:color w:val="000000" w:themeColor="text1"/>
          <w:sz w:val="28"/>
          <w:szCs w:val="28"/>
        </w:rPr>
        <w:t>.</w:t>
      </w:r>
    </w:p>
    <w:p w:rsidR="00FB308A" w:rsidRPr="00C7685C" w:rsidRDefault="00FB308A" w:rsidP="003576B9">
      <w:pPr>
        <w:jc w:val="both"/>
        <w:rPr>
          <w:sz w:val="28"/>
          <w:szCs w:val="28"/>
        </w:rPr>
      </w:pPr>
    </w:p>
    <w:p w:rsidR="005C62BA" w:rsidRPr="00C7685C" w:rsidRDefault="005C62BA" w:rsidP="005C62BA">
      <w:pPr>
        <w:jc w:val="center"/>
        <w:rPr>
          <w:b/>
          <w:bCs/>
          <w:iCs/>
          <w:sz w:val="28"/>
          <w:szCs w:val="28"/>
        </w:rPr>
      </w:pPr>
      <w:r w:rsidRPr="00C7685C">
        <w:rPr>
          <w:b/>
          <w:bCs/>
          <w:iCs/>
          <w:sz w:val="28"/>
          <w:szCs w:val="28"/>
        </w:rPr>
        <w:t>Налог на имущество физических лиц</w:t>
      </w:r>
    </w:p>
    <w:p w:rsidR="005C62BA" w:rsidRPr="00C7685C" w:rsidRDefault="005C62BA" w:rsidP="005C62BA">
      <w:pPr>
        <w:ind w:firstLine="567"/>
        <w:jc w:val="center"/>
        <w:rPr>
          <w:b/>
          <w:bCs/>
          <w:iCs/>
          <w:sz w:val="28"/>
          <w:szCs w:val="28"/>
        </w:rPr>
      </w:pPr>
    </w:p>
    <w:p w:rsidR="005C62BA" w:rsidRPr="00C7685C" w:rsidRDefault="005C62BA" w:rsidP="005C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Расчетные показатели по налогу на имущество физических лиц на 2020 год определены в объеме </w:t>
      </w:r>
      <w:r w:rsidR="00315381" w:rsidRPr="00C7685C">
        <w:rPr>
          <w:sz w:val="28"/>
          <w:szCs w:val="28"/>
        </w:rPr>
        <w:t>29 398,7</w:t>
      </w:r>
      <w:r w:rsidRPr="00C7685C">
        <w:rPr>
          <w:sz w:val="28"/>
          <w:szCs w:val="28"/>
        </w:rPr>
        <w:t> тыс. 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 xml:space="preserve">, на 2021 год – </w:t>
      </w:r>
      <w:r w:rsidR="00315381" w:rsidRPr="00C7685C">
        <w:rPr>
          <w:sz w:val="28"/>
          <w:szCs w:val="28"/>
        </w:rPr>
        <w:t>29 500,3</w:t>
      </w:r>
      <w:r w:rsidRPr="00C7685C">
        <w:rPr>
          <w:sz w:val="28"/>
          <w:szCs w:val="28"/>
        </w:rPr>
        <w:t> тыс. 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 xml:space="preserve">, на 2022 год – </w:t>
      </w:r>
      <w:r w:rsidR="00315381" w:rsidRPr="00C7685C">
        <w:rPr>
          <w:sz w:val="28"/>
          <w:szCs w:val="28"/>
        </w:rPr>
        <w:t>29 500,3</w:t>
      </w:r>
      <w:r w:rsidRPr="00C7685C">
        <w:rPr>
          <w:sz w:val="28"/>
          <w:szCs w:val="28"/>
        </w:rPr>
        <w:t> тыс. руб</w:t>
      </w:r>
      <w:r w:rsidR="00B82516">
        <w:rPr>
          <w:sz w:val="28"/>
          <w:szCs w:val="28"/>
        </w:rPr>
        <w:t>лей</w:t>
      </w:r>
      <w:r w:rsidRPr="00C7685C">
        <w:rPr>
          <w:sz w:val="28"/>
          <w:szCs w:val="28"/>
        </w:rPr>
        <w:t>.</w:t>
      </w:r>
    </w:p>
    <w:p w:rsidR="005C62BA" w:rsidRPr="00C7685C" w:rsidRDefault="005C62BA" w:rsidP="005C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Расчет налога на имущество физических лиц произведен исходя из  оценки налоговой базы в виде кадастровой стоимости строений, помещений и сооружений, по которым предъявлен налог к уплате, с учетом вычетов в соответствии с данными статистической налоговой отчетности по форме 5-МН, расчетной ставки налога, изменений налога в связи с пересмотром кадастровой стоимости объектов недвижимости по результатам кадастровой оценки 2018 года, а также с учетом применения коэффициента, учитывающего особенности исчисления налоговой базы в соответствии со статьей 408 Налогового Кодекса Российской Федерации</w:t>
      </w:r>
      <w:r w:rsidR="00315381" w:rsidRPr="00C7685C">
        <w:rPr>
          <w:sz w:val="28"/>
          <w:szCs w:val="28"/>
        </w:rPr>
        <w:t>.</w:t>
      </w:r>
    </w:p>
    <w:p w:rsidR="00916514" w:rsidRPr="00C7685C" w:rsidRDefault="00916514" w:rsidP="0091651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В расчете учтены льготы для отдельных категорий граждан установленных решением Совета депутатов городского округа Котельники Московской области от 11.11.2014 №7/4 «О налоге на имущество физических лиц на территории городского округа Котельники Московской области».</w:t>
      </w:r>
    </w:p>
    <w:p w:rsidR="00916514" w:rsidRPr="00C7685C" w:rsidRDefault="00916514" w:rsidP="005C62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B308A" w:rsidRPr="00C7685C" w:rsidRDefault="00FB308A" w:rsidP="003576B9">
      <w:pPr>
        <w:jc w:val="both"/>
        <w:rPr>
          <w:sz w:val="28"/>
          <w:szCs w:val="28"/>
        </w:rPr>
      </w:pPr>
    </w:p>
    <w:p w:rsidR="00315381" w:rsidRPr="00C7685C" w:rsidRDefault="00315381" w:rsidP="003576B9">
      <w:pPr>
        <w:jc w:val="both"/>
        <w:rPr>
          <w:sz w:val="28"/>
          <w:szCs w:val="28"/>
        </w:rPr>
      </w:pPr>
    </w:p>
    <w:p w:rsidR="005C62BA" w:rsidRPr="00C7685C" w:rsidRDefault="005C62BA" w:rsidP="005C62BA">
      <w:pPr>
        <w:pStyle w:val="1"/>
        <w:tabs>
          <w:tab w:val="left" w:pos="709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68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Земельный налог</w:t>
      </w:r>
    </w:p>
    <w:p w:rsidR="005C62BA" w:rsidRPr="00C7685C" w:rsidRDefault="005C62BA" w:rsidP="005C62BA">
      <w:pPr>
        <w:rPr>
          <w:color w:val="000000" w:themeColor="text1"/>
          <w:sz w:val="28"/>
          <w:szCs w:val="28"/>
        </w:rPr>
      </w:pPr>
    </w:p>
    <w:p w:rsidR="005C62BA" w:rsidRPr="00C7685C" w:rsidRDefault="005C62BA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Прогнозируемая сумма поступлений земельного налога на 2020 год определена в размере </w:t>
      </w:r>
      <w:r w:rsidR="002B1DFC" w:rsidRPr="00C7685C">
        <w:rPr>
          <w:color w:val="000000" w:themeColor="text1"/>
          <w:sz w:val="28"/>
          <w:szCs w:val="28"/>
        </w:rPr>
        <w:t>301 245,5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B82516">
        <w:rPr>
          <w:color w:val="000000" w:themeColor="text1"/>
          <w:sz w:val="28"/>
          <w:szCs w:val="28"/>
        </w:rPr>
        <w:t>лей</w:t>
      </w:r>
      <w:r w:rsidRPr="00C7685C">
        <w:rPr>
          <w:color w:val="000000" w:themeColor="text1"/>
          <w:sz w:val="28"/>
          <w:szCs w:val="28"/>
        </w:rPr>
        <w:t xml:space="preserve">, в том числе земельного налога с организаций в размере </w:t>
      </w:r>
      <w:r w:rsidR="002B1DFC" w:rsidRPr="00C7685C">
        <w:rPr>
          <w:color w:val="000000" w:themeColor="text1"/>
          <w:sz w:val="28"/>
          <w:szCs w:val="28"/>
        </w:rPr>
        <w:t>278 761,8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B82516">
        <w:rPr>
          <w:color w:val="000000" w:themeColor="text1"/>
          <w:sz w:val="28"/>
          <w:szCs w:val="28"/>
        </w:rPr>
        <w:t>лей</w:t>
      </w:r>
      <w:r w:rsidRPr="00C7685C">
        <w:rPr>
          <w:color w:val="000000" w:themeColor="text1"/>
          <w:sz w:val="28"/>
          <w:szCs w:val="28"/>
        </w:rPr>
        <w:t xml:space="preserve"> и земельного налога с физических лиц в размере </w:t>
      </w:r>
      <w:r w:rsidR="002B1DFC" w:rsidRPr="00C7685C">
        <w:rPr>
          <w:color w:val="000000" w:themeColor="text1"/>
          <w:sz w:val="28"/>
          <w:szCs w:val="28"/>
        </w:rPr>
        <w:t>22 483,7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B82516">
        <w:rPr>
          <w:color w:val="000000" w:themeColor="text1"/>
          <w:sz w:val="28"/>
          <w:szCs w:val="28"/>
        </w:rPr>
        <w:t>лей,</w:t>
      </w:r>
      <w:r w:rsidRPr="00C7685C">
        <w:rPr>
          <w:color w:val="000000" w:themeColor="text1"/>
          <w:sz w:val="28"/>
          <w:szCs w:val="28"/>
        </w:rPr>
        <w:t xml:space="preserve"> на плановый период 2021 год – </w:t>
      </w:r>
      <w:r w:rsidR="002B1DFC" w:rsidRPr="00C7685C">
        <w:rPr>
          <w:color w:val="000000" w:themeColor="text1"/>
          <w:sz w:val="28"/>
          <w:szCs w:val="28"/>
        </w:rPr>
        <w:t>302 904,7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B82516">
        <w:rPr>
          <w:color w:val="000000" w:themeColor="text1"/>
          <w:sz w:val="28"/>
          <w:szCs w:val="28"/>
        </w:rPr>
        <w:t>лей</w:t>
      </w:r>
      <w:r w:rsidRPr="00C7685C">
        <w:rPr>
          <w:color w:val="000000" w:themeColor="text1"/>
          <w:sz w:val="28"/>
          <w:szCs w:val="28"/>
        </w:rPr>
        <w:t xml:space="preserve">, 2022 год – </w:t>
      </w:r>
      <w:r w:rsidR="002B1DFC" w:rsidRPr="00C7685C">
        <w:rPr>
          <w:color w:val="000000" w:themeColor="text1"/>
          <w:sz w:val="28"/>
          <w:szCs w:val="28"/>
        </w:rPr>
        <w:t>302 904,7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B82516">
        <w:rPr>
          <w:color w:val="000000" w:themeColor="text1"/>
          <w:sz w:val="28"/>
          <w:szCs w:val="28"/>
        </w:rPr>
        <w:t>лей</w:t>
      </w:r>
      <w:r w:rsidRPr="00C7685C">
        <w:rPr>
          <w:color w:val="000000" w:themeColor="text1"/>
          <w:sz w:val="28"/>
          <w:szCs w:val="28"/>
        </w:rPr>
        <w:t>.</w:t>
      </w:r>
    </w:p>
    <w:p w:rsidR="00916514" w:rsidRPr="00C7685C" w:rsidRDefault="005C62BA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 Земельный налог рассчитан исходя из налоговой базы в виде кадастровой стоимости земельных участков за 2018 год, коэффициента экстраполяции налоговой базы по организациям и по физическим лицам, средней расчетной ставки земельного налога, переходящего платежа по организациям</w:t>
      </w:r>
      <w:r w:rsidR="00916514" w:rsidRPr="00C7685C">
        <w:rPr>
          <w:color w:val="000000" w:themeColor="text1"/>
          <w:sz w:val="28"/>
          <w:szCs w:val="28"/>
        </w:rPr>
        <w:t>.</w:t>
      </w:r>
    </w:p>
    <w:p w:rsidR="00916514" w:rsidRPr="00C7685C" w:rsidRDefault="005C62BA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В расчете учтены льготы для отдельных категорий граждан </w:t>
      </w:r>
      <w:r w:rsidR="00916514" w:rsidRPr="00C7685C">
        <w:rPr>
          <w:color w:val="000000" w:themeColor="text1"/>
          <w:sz w:val="28"/>
          <w:szCs w:val="28"/>
        </w:rPr>
        <w:t>установленных решением Совета депутатов городского округа Котельники Московской области от 18.11.2015 №2/21 «О земельном налоге на территории городского округа Котельники Московской области».</w:t>
      </w:r>
    </w:p>
    <w:p w:rsidR="00916514" w:rsidRPr="00C7685C" w:rsidRDefault="00410833" w:rsidP="005C62B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Прогнозные показатели остальных налоговых и неналоговых доходов рассчитаны </w:t>
      </w:r>
      <w:r w:rsidR="00E857D9" w:rsidRPr="00C7685C">
        <w:rPr>
          <w:color w:val="000000" w:themeColor="text1"/>
          <w:sz w:val="28"/>
          <w:szCs w:val="28"/>
        </w:rPr>
        <w:t xml:space="preserve">исходя </w:t>
      </w:r>
      <w:r w:rsidRPr="00C7685C">
        <w:rPr>
          <w:color w:val="000000" w:themeColor="text1"/>
          <w:sz w:val="28"/>
          <w:szCs w:val="28"/>
        </w:rPr>
        <w:t xml:space="preserve">из оценки налоговой базы </w:t>
      </w:r>
      <w:r w:rsidR="00E857D9" w:rsidRPr="00C7685C">
        <w:rPr>
          <w:color w:val="000000" w:themeColor="text1"/>
          <w:sz w:val="28"/>
          <w:szCs w:val="28"/>
        </w:rPr>
        <w:t>с применением расчетной ставки в разрезе объектов налогообложения.</w:t>
      </w:r>
    </w:p>
    <w:p w:rsidR="00346B18" w:rsidRPr="00C7685C" w:rsidRDefault="00346B18" w:rsidP="00346B18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   П</w:t>
      </w:r>
      <w:r w:rsidR="00AC3449" w:rsidRPr="00C7685C">
        <w:rPr>
          <w:sz w:val="28"/>
          <w:szCs w:val="28"/>
        </w:rPr>
        <w:t>рогнозны</w:t>
      </w:r>
      <w:r w:rsidRPr="00C7685C">
        <w:rPr>
          <w:sz w:val="28"/>
          <w:szCs w:val="28"/>
        </w:rPr>
        <w:t>е</w:t>
      </w:r>
      <w:r w:rsidR="00AC3449" w:rsidRPr="00C7685C">
        <w:rPr>
          <w:sz w:val="28"/>
          <w:szCs w:val="28"/>
        </w:rPr>
        <w:t xml:space="preserve"> показател</w:t>
      </w:r>
      <w:r w:rsidRPr="00C7685C">
        <w:rPr>
          <w:sz w:val="28"/>
          <w:szCs w:val="28"/>
        </w:rPr>
        <w:t>и</w:t>
      </w:r>
      <w:r w:rsidR="00AC3449" w:rsidRPr="00C7685C">
        <w:rPr>
          <w:sz w:val="28"/>
          <w:szCs w:val="28"/>
        </w:rPr>
        <w:t xml:space="preserve"> </w:t>
      </w:r>
      <w:r w:rsidRPr="00C7685C">
        <w:rPr>
          <w:sz w:val="28"/>
          <w:szCs w:val="28"/>
        </w:rPr>
        <w:t>поступлений доходов бюджета, администрирование которых осуществляет администрация городского округа Котельники Московской области</w:t>
      </w:r>
      <w:r w:rsidR="00AC3449" w:rsidRPr="00C7685C">
        <w:rPr>
          <w:color w:val="000000" w:themeColor="text1"/>
          <w:sz w:val="28"/>
          <w:szCs w:val="28"/>
        </w:rPr>
        <w:t xml:space="preserve"> рассчитаны</w:t>
      </w:r>
      <w:r w:rsidR="0003368D" w:rsidRPr="00C7685C">
        <w:rPr>
          <w:color w:val="000000" w:themeColor="text1"/>
          <w:sz w:val="28"/>
          <w:szCs w:val="28"/>
        </w:rPr>
        <w:t xml:space="preserve"> согласно методическим рекомендациям</w:t>
      </w:r>
      <w:r w:rsidR="00B82516">
        <w:rPr>
          <w:color w:val="000000" w:themeColor="text1"/>
          <w:sz w:val="28"/>
          <w:szCs w:val="28"/>
        </w:rPr>
        <w:t>,</w:t>
      </w:r>
      <w:r w:rsidR="0003368D" w:rsidRPr="00C7685C">
        <w:rPr>
          <w:color w:val="000000" w:themeColor="text1"/>
          <w:sz w:val="28"/>
          <w:szCs w:val="28"/>
        </w:rPr>
        <w:t xml:space="preserve"> утвержденны</w:t>
      </w:r>
      <w:r w:rsidR="00B82516">
        <w:rPr>
          <w:color w:val="000000" w:themeColor="text1"/>
          <w:sz w:val="28"/>
          <w:szCs w:val="28"/>
        </w:rPr>
        <w:t>м</w:t>
      </w:r>
      <w:r w:rsidR="0003368D" w:rsidRPr="00C7685C">
        <w:rPr>
          <w:color w:val="000000" w:themeColor="text1"/>
          <w:sz w:val="28"/>
          <w:szCs w:val="28"/>
        </w:rPr>
        <w:t xml:space="preserve"> постановлением администрации городского округа Котельники Московской области</w:t>
      </w:r>
      <w:r w:rsidRPr="00C7685C">
        <w:rPr>
          <w:color w:val="000000" w:themeColor="text1"/>
          <w:sz w:val="28"/>
          <w:szCs w:val="28"/>
        </w:rPr>
        <w:t xml:space="preserve"> от </w:t>
      </w:r>
      <w:r w:rsidRPr="00C7685C">
        <w:rPr>
          <w:sz w:val="28"/>
          <w:szCs w:val="28"/>
        </w:rPr>
        <w:t>22.08.2016   № 2076-ПА.</w:t>
      </w:r>
    </w:p>
    <w:p w:rsidR="00C13861" w:rsidRPr="00C7685C" w:rsidRDefault="00C13861" w:rsidP="00C13861">
      <w:pPr>
        <w:pStyle w:val="a7"/>
        <w:ind w:firstLine="709"/>
        <w:rPr>
          <w:szCs w:val="28"/>
        </w:rPr>
      </w:pPr>
      <w:r w:rsidRPr="00C7685C">
        <w:rPr>
          <w:color w:val="000000"/>
          <w:szCs w:val="28"/>
        </w:rPr>
        <w:t xml:space="preserve">В представленном проекте Решения о бюджете городского округа Котельники </w:t>
      </w:r>
      <w:r w:rsidR="00B82516">
        <w:rPr>
          <w:color w:val="000000"/>
          <w:szCs w:val="28"/>
        </w:rPr>
        <w:t xml:space="preserve">Московской области </w:t>
      </w:r>
      <w:r w:rsidRPr="00C7685C">
        <w:rPr>
          <w:color w:val="000000"/>
          <w:szCs w:val="28"/>
        </w:rPr>
        <w:t>межбюджетные трансферты, получаемые из вышестоящих бюджетов, определены не в полном объеме. В течение 20</w:t>
      </w:r>
      <w:r w:rsidR="0074412E" w:rsidRPr="00C7685C">
        <w:rPr>
          <w:color w:val="000000"/>
          <w:szCs w:val="28"/>
        </w:rPr>
        <w:t>20</w:t>
      </w:r>
      <w:r w:rsidRPr="00C7685C">
        <w:rPr>
          <w:color w:val="000000"/>
          <w:szCs w:val="28"/>
        </w:rPr>
        <w:t>-202</w:t>
      </w:r>
      <w:r w:rsidR="0074412E" w:rsidRPr="00C7685C">
        <w:rPr>
          <w:color w:val="000000"/>
          <w:szCs w:val="28"/>
        </w:rPr>
        <w:t>2</w:t>
      </w:r>
      <w:r w:rsidRPr="00C7685C">
        <w:rPr>
          <w:color w:val="000000"/>
          <w:szCs w:val="28"/>
        </w:rPr>
        <w:t xml:space="preserve"> годов объем безвозмездных поступлений будет </w:t>
      </w:r>
      <w:r w:rsidR="002C6D8C" w:rsidRPr="00C7685C">
        <w:rPr>
          <w:color w:val="000000"/>
          <w:szCs w:val="28"/>
        </w:rPr>
        <w:t>корректироваться</w:t>
      </w:r>
      <w:r w:rsidRPr="00C7685C">
        <w:rPr>
          <w:color w:val="000000"/>
          <w:szCs w:val="28"/>
        </w:rPr>
        <w:t xml:space="preserve"> по мере принятия федеральных </w:t>
      </w:r>
      <w:r w:rsidR="00627001" w:rsidRPr="00C7685C">
        <w:rPr>
          <w:color w:val="000000"/>
          <w:szCs w:val="28"/>
        </w:rPr>
        <w:t>и областных нормативн</w:t>
      </w:r>
      <w:r w:rsidR="002C6D8C" w:rsidRPr="00C7685C">
        <w:rPr>
          <w:color w:val="000000"/>
          <w:szCs w:val="28"/>
        </w:rPr>
        <w:t>ых</w:t>
      </w:r>
      <w:r w:rsidR="00627001" w:rsidRPr="00C7685C">
        <w:rPr>
          <w:color w:val="000000"/>
          <w:szCs w:val="28"/>
        </w:rPr>
        <w:t xml:space="preserve"> правовых</w:t>
      </w:r>
      <w:r w:rsidRPr="00C7685C">
        <w:rPr>
          <w:color w:val="000000"/>
          <w:szCs w:val="28"/>
        </w:rPr>
        <w:t xml:space="preserve"> актов о распределении межбюджетных трансфертов между муниципальными образованиями Московской области.</w:t>
      </w:r>
    </w:p>
    <w:p w:rsidR="006B3F73" w:rsidRPr="00C7685C" w:rsidRDefault="006B3F73" w:rsidP="00CA698D">
      <w:pPr>
        <w:ind w:firstLine="567"/>
        <w:jc w:val="both"/>
        <w:rPr>
          <w:sz w:val="28"/>
          <w:szCs w:val="28"/>
        </w:rPr>
      </w:pPr>
    </w:p>
    <w:p w:rsidR="00C13861" w:rsidRPr="00C7685C" w:rsidRDefault="00C13861" w:rsidP="00C13861">
      <w:pPr>
        <w:pStyle w:val="a3"/>
        <w:rPr>
          <w:bCs w:val="0"/>
          <w:kern w:val="16"/>
          <w:sz w:val="28"/>
          <w:szCs w:val="28"/>
          <w:u w:val="none"/>
        </w:rPr>
      </w:pPr>
      <w:r w:rsidRPr="00C7685C">
        <w:rPr>
          <w:bCs w:val="0"/>
          <w:sz w:val="28"/>
          <w:szCs w:val="28"/>
          <w:u w:val="none"/>
        </w:rPr>
        <w:t xml:space="preserve">Расходы бюджета городского округа </w:t>
      </w:r>
      <w:r w:rsidRPr="00C7685C">
        <w:rPr>
          <w:bCs w:val="0"/>
          <w:sz w:val="28"/>
          <w:szCs w:val="28"/>
          <w:u w:val="none"/>
          <w:lang w:val="ru-RU"/>
        </w:rPr>
        <w:t>Котельники</w:t>
      </w:r>
      <w:r w:rsidR="00103C82" w:rsidRPr="00C7685C">
        <w:rPr>
          <w:bCs w:val="0"/>
          <w:sz w:val="28"/>
          <w:szCs w:val="28"/>
          <w:u w:val="none"/>
          <w:lang w:val="ru-RU"/>
        </w:rPr>
        <w:t xml:space="preserve"> Московской области</w:t>
      </w:r>
      <w:r w:rsidRPr="00C7685C">
        <w:rPr>
          <w:bCs w:val="0"/>
          <w:sz w:val="28"/>
          <w:szCs w:val="28"/>
          <w:u w:val="none"/>
          <w:lang w:val="ru-RU"/>
        </w:rPr>
        <w:t xml:space="preserve"> </w:t>
      </w:r>
      <w:r w:rsidR="00C229B2" w:rsidRPr="00C7685C">
        <w:rPr>
          <w:bCs w:val="0"/>
          <w:sz w:val="28"/>
          <w:szCs w:val="28"/>
          <w:u w:val="none"/>
        </w:rPr>
        <w:t>на 2020</w:t>
      </w:r>
      <w:r w:rsidRPr="00C7685C">
        <w:rPr>
          <w:bCs w:val="0"/>
          <w:sz w:val="28"/>
          <w:szCs w:val="28"/>
          <w:u w:val="none"/>
        </w:rPr>
        <w:t xml:space="preserve"> год</w:t>
      </w:r>
      <w:r w:rsidR="00103C82" w:rsidRPr="00C7685C">
        <w:rPr>
          <w:bCs w:val="0"/>
          <w:sz w:val="28"/>
          <w:szCs w:val="28"/>
          <w:u w:val="none"/>
          <w:lang w:val="ru-RU"/>
        </w:rPr>
        <w:t xml:space="preserve"> </w:t>
      </w:r>
      <w:r w:rsidRPr="00C7685C">
        <w:rPr>
          <w:bCs w:val="0"/>
          <w:sz w:val="28"/>
          <w:szCs w:val="28"/>
          <w:u w:val="none"/>
        </w:rPr>
        <w:t>и н</w:t>
      </w:r>
      <w:r w:rsidRPr="00C7685C">
        <w:rPr>
          <w:bCs w:val="0"/>
          <w:kern w:val="16"/>
          <w:sz w:val="28"/>
          <w:szCs w:val="28"/>
          <w:u w:val="none"/>
        </w:rPr>
        <w:t>а плановый период 20</w:t>
      </w:r>
      <w:r w:rsidR="00C229B2" w:rsidRPr="00C7685C">
        <w:rPr>
          <w:bCs w:val="0"/>
          <w:kern w:val="16"/>
          <w:sz w:val="28"/>
          <w:szCs w:val="28"/>
          <w:u w:val="none"/>
          <w:lang w:val="ru-RU"/>
        </w:rPr>
        <w:t>21</w:t>
      </w:r>
      <w:r w:rsidRPr="00C7685C">
        <w:rPr>
          <w:bCs w:val="0"/>
          <w:kern w:val="16"/>
          <w:sz w:val="28"/>
          <w:szCs w:val="28"/>
          <w:u w:val="none"/>
        </w:rPr>
        <w:t xml:space="preserve"> и 20</w:t>
      </w:r>
      <w:r w:rsidRPr="00C7685C">
        <w:rPr>
          <w:bCs w:val="0"/>
          <w:kern w:val="16"/>
          <w:sz w:val="28"/>
          <w:szCs w:val="28"/>
          <w:u w:val="none"/>
          <w:lang w:val="ru-RU"/>
        </w:rPr>
        <w:t>2</w:t>
      </w:r>
      <w:r w:rsidR="00C229B2" w:rsidRPr="00C7685C">
        <w:rPr>
          <w:bCs w:val="0"/>
          <w:kern w:val="16"/>
          <w:sz w:val="28"/>
          <w:szCs w:val="28"/>
          <w:u w:val="none"/>
          <w:lang w:val="ru-RU"/>
        </w:rPr>
        <w:t>2</w:t>
      </w:r>
      <w:r w:rsidRPr="00C7685C">
        <w:rPr>
          <w:bCs w:val="0"/>
          <w:kern w:val="16"/>
          <w:sz w:val="28"/>
          <w:szCs w:val="28"/>
          <w:u w:val="none"/>
        </w:rPr>
        <w:t xml:space="preserve"> годов</w:t>
      </w:r>
    </w:p>
    <w:p w:rsidR="00C13861" w:rsidRPr="00C7685C" w:rsidRDefault="00C13861" w:rsidP="00C13861">
      <w:pPr>
        <w:pStyle w:val="a3"/>
        <w:rPr>
          <w:sz w:val="28"/>
          <w:szCs w:val="28"/>
          <w:u w:val="none"/>
        </w:rPr>
      </w:pPr>
    </w:p>
    <w:p w:rsidR="00C13861" w:rsidRPr="00C7685C" w:rsidRDefault="00C13861" w:rsidP="00C13861">
      <w:pPr>
        <w:rPr>
          <w:color w:val="000000" w:themeColor="text1"/>
          <w:sz w:val="28"/>
          <w:szCs w:val="28"/>
        </w:rPr>
      </w:pPr>
      <w:r w:rsidRPr="00C7685C">
        <w:rPr>
          <w:sz w:val="28"/>
          <w:szCs w:val="28"/>
        </w:rPr>
        <w:t xml:space="preserve">           </w:t>
      </w:r>
      <w:r w:rsidRPr="00C7685C">
        <w:rPr>
          <w:color w:val="000000" w:themeColor="text1"/>
          <w:sz w:val="28"/>
          <w:szCs w:val="28"/>
        </w:rPr>
        <w:t xml:space="preserve">Общий объем расходов бюджета </w:t>
      </w:r>
      <w:r w:rsidRPr="00C7685C">
        <w:rPr>
          <w:bCs/>
          <w:color w:val="000000" w:themeColor="text1"/>
          <w:sz w:val="28"/>
          <w:szCs w:val="28"/>
        </w:rPr>
        <w:t xml:space="preserve">городского округа Котельники Московской области </w:t>
      </w:r>
      <w:r w:rsidRPr="00C7685C">
        <w:rPr>
          <w:color w:val="000000" w:themeColor="text1"/>
          <w:sz w:val="28"/>
          <w:szCs w:val="28"/>
        </w:rPr>
        <w:t>составит:</w:t>
      </w:r>
    </w:p>
    <w:p w:rsidR="00C13861" w:rsidRPr="00C7685C" w:rsidRDefault="00C13861" w:rsidP="00C13861">
      <w:pPr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    - в 20</w:t>
      </w:r>
      <w:r w:rsidR="00C229B2" w:rsidRPr="00C7685C">
        <w:rPr>
          <w:color w:val="000000" w:themeColor="text1"/>
          <w:sz w:val="28"/>
          <w:szCs w:val="28"/>
        </w:rPr>
        <w:t>20</w:t>
      </w:r>
      <w:r w:rsidRPr="00C7685C">
        <w:rPr>
          <w:color w:val="000000" w:themeColor="text1"/>
          <w:sz w:val="28"/>
          <w:szCs w:val="28"/>
        </w:rPr>
        <w:t xml:space="preserve"> году в сумме </w:t>
      </w:r>
      <w:r w:rsidRPr="00C7685C">
        <w:rPr>
          <w:bCs/>
          <w:color w:val="000000" w:themeColor="text1"/>
          <w:sz w:val="28"/>
          <w:szCs w:val="28"/>
        </w:rPr>
        <w:t>1</w:t>
      </w:r>
      <w:r w:rsidR="00C229B2" w:rsidRPr="00C7685C">
        <w:rPr>
          <w:bCs/>
          <w:color w:val="000000" w:themeColor="text1"/>
          <w:sz w:val="28"/>
          <w:szCs w:val="28"/>
        </w:rPr>
        <w:t> 880 257,0</w:t>
      </w:r>
      <w:r w:rsidRPr="00C7685C">
        <w:rPr>
          <w:color w:val="000000" w:themeColor="text1"/>
          <w:sz w:val="28"/>
          <w:szCs w:val="28"/>
        </w:rPr>
        <w:t xml:space="preserve"> тыс. руб., в том числе на реализацию муниципальных программ </w:t>
      </w:r>
      <w:r w:rsidR="00103C82" w:rsidRPr="00C7685C">
        <w:rPr>
          <w:color w:val="000000" w:themeColor="text1"/>
          <w:sz w:val="28"/>
          <w:szCs w:val="28"/>
        </w:rPr>
        <w:t xml:space="preserve">в сумме </w:t>
      </w:r>
      <w:r w:rsidR="00863D87" w:rsidRPr="00C7685C">
        <w:rPr>
          <w:color w:val="000000" w:themeColor="text1"/>
          <w:sz w:val="28"/>
          <w:szCs w:val="28"/>
        </w:rPr>
        <w:t>1 843 917,0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103C82" w:rsidRPr="00C7685C">
        <w:rPr>
          <w:color w:val="000000" w:themeColor="text1"/>
          <w:sz w:val="28"/>
          <w:szCs w:val="28"/>
        </w:rPr>
        <w:t>.</w:t>
      </w:r>
      <w:r w:rsidRPr="00C7685C">
        <w:rPr>
          <w:color w:val="000000" w:themeColor="text1"/>
          <w:sz w:val="28"/>
          <w:szCs w:val="28"/>
        </w:rPr>
        <w:t>;</w:t>
      </w:r>
    </w:p>
    <w:p w:rsidR="00C13861" w:rsidRPr="00C7685C" w:rsidRDefault="00C13861" w:rsidP="00C13861">
      <w:pPr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   - в 20</w:t>
      </w:r>
      <w:r w:rsidR="00006AED" w:rsidRPr="00C7685C">
        <w:rPr>
          <w:color w:val="000000" w:themeColor="text1"/>
          <w:sz w:val="28"/>
          <w:szCs w:val="28"/>
        </w:rPr>
        <w:t>2</w:t>
      </w:r>
      <w:r w:rsidR="00C229B2" w:rsidRPr="00C7685C">
        <w:rPr>
          <w:color w:val="000000" w:themeColor="text1"/>
          <w:sz w:val="28"/>
          <w:szCs w:val="28"/>
        </w:rPr>
        <w:t>1</w:t>
      </w:r>
      <w:r w:rsidRPr="00C7685C">
        <w:rPr>
          <w:color w:val="000000" w:themeColor="text1"/>
          <w:sz w:val="28"/>
          <w:szCs w:val="28"/>
        </w:rPr>
        <w:t xml:space="preserve"> году в </w:t>
      </w:r>
      <w:r w:rsidR="00C229B2" w:rsidRPr="00C7685C">
        <w:rPr>
          <w:color w:val="000000" w:themeColor="text1"/>
          <w:sz w:val="28"/>
          <w:szCs w:val="28"/>
        </w:rPr>
        <w:t>сумме 2 989 265</w:t>
      </w:r>
      <w:r w:rsidR="00006AED" w:rsidRPr="00C7685C">
        <w:rPr>
          <w:color w:val="000000" w:themeColor="text1"/>
          <w:sz w:val="28"/>
          <w:szCs w:val="28"/>
        </w:rPr>
        <w:t>,</w:t>
      </w:r>
      <w:r w:rsidR="00C229B2" w:rsidRPr="00C7685C">
        <w:rPr>
          <w:color w:val="000000" w:themeColor="text1"/>
          <w:sz w:val="28"/>
          <w:szCs w:val="28"/>
        </w:rPr>
        <w:t xml:space="preserve">8 </w:t>
      </w:r>
      <w:r w:rsidRPr="00C7685C">
        <w:rPr>
          <w:color w:val="000000" w:themeColor="text1"/>
          <w:sz w:val="28"/>
          <w:szCs w:val="28"/>
        </w:rPr>
        <w:t>тыс. руб</w:t>
      </w:r>
      <w:r w:rsidR="00103C82" w:rsidRPr="00C7685C">
        <w:rPr>
          <w:color w:val="000000" w:themeColor="text1"/>
          <w:sz w:val="28"/>
          <w:szCs w:val="28"/>
        </w:rPr>
        <w:t>.</w:t>
      </w:r>
      <w:r w:rsidRPr="00C7685C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C7685C">
        <w:rPr>
          <w:color w:val="000000" w:themeColor="text1"/>
          <w:sz w:val="28"/>
          <w:szCs w:val="28"/>
        </w:rPr>
        <w:t xml:space="preserve">муниципальных </w:t>
      </w:r>
      <w:r w:rsidRPr="00C7685C">
        <w:rPr>
          <w:color w:val="000000" w:themeColor="text1"/>
          <w:sz w:val="28"/>
          <w:szCs w:val="28"/>
        </w:rPr>
        <w:t xml:space="preserve">программ </w:t>
      </w:r>
      <w:r w:rsidR="00103C82" w:rsidRPr="00C7685C">
        <w:rPr>
          <w:color w:val="000000" w:themeColor="text1"/>
          <w:sz w:val="28"/>
          <w:szCs w:val="28"/>
        </w:rPr>
        <w:t xml:space="preserve">в сумме </w:t>
      </w:r>
      <w:r w:rsidR="00863D87" w:rsidRPr="00C7685C">
        <w:rPr>
          <w:color w:val="000000" w:themeColor="text1"/>
          <w:sz w:val="28"/>
          <w:szCs w:val="28"/>
        </w:rPr>
        <w:t>2</w:t>
      </w:r>
      <w:r w:rsidR="001E628B" w:rsidRPr="00C7685C">
        <w:rPr>
          <w:color w:val="000000" w:themeColor="text1"/>
          <w:sz w:val="28"/>
          <w:szCs w:val="28"/>
        </w:rPr>
        <w:t xml:space="preserve"> </w:t>
      </w:r>
      <w:r w:rsidR="00863D87" w:rsidRPr="00C7685C">
        <w:rPr>
          <w:color w:val="000000" w:themeColor="text1"/>
          <w:sz w:val="28"/>
          <w:szCs w:val="28"/>
        </w:rPr>
        <w:t>926 445,7</w:t>
      </w:r>
      <w:r w:rsidRPr="00C7685C">
        <w:rPr>
          <w:color w:val="000000" w:themeColor="text1"/>
          <w:sz w:val="28"/>
          <w:szCs w:val="28"/>
        </w:rPr>
        <w:t xml:space="preserve"> тыс. руб</w:t>
      </w:r>
      <w:r w:rsidR="00103C82" w:rsidRPr="00C7685C">
        <w:rPr>
          <w:color w:val="000000" w:themeColor="text1"/>
          <w:sz w:val="28"/>
          <w:szCs w:val="28"/>
        </w:rPr>
        <w:t>.</w:t>
      </w:r>
      <w:r w:rsidRPr="00C7685C">
        <w:rPr>
          <w:color w:val="000000" w:themeColor="text1"/>
          <w:sz w:val="28"/>
          <w:szCs w:val="28"/>
        </w:rPr>
        <w:t>;</w:t>
      </w:r>
    </w:p>
    <w:p w:rsidR="00C13861" w:rsidRPr="00C7685C" w:rsidRDefault="00C13861" w:rsidP="00C13861">
      <w:pPr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    - в 202</w:t>
      </w:r>
      <w:r w:rsidR="00C229B2" w:rsidRPr="00C7685C">
        <w:rPr>
          <w:color w:val="000000" w:themeColor="text1"/>
          <w:sz w:val="28"/>
          <w:szCs w:val="28"/>
        </w:rPr>
        <w:t>2</w:t>
      </w:r>
      <w:r w:rsidRPr="00C7685C">
        <w:rPr>
          <w:color w:val="000000" w:themeColor="text1"/>
          <w:sz w:val="28"/>
          <w:szCs w:val="28"/>
        </w:rPr>
        <w:t xml:space="preserve"> году в </w:t>
      </w:r>
      <w:r w:rsidR="00103C82" w:rsidRPr="00C7685C">
        <w:rPr>
          <w:color w:val="000000" w:themeColor="text1"/>
          <w:sz w:val="28"/>
          <w:szCs w:val="28"/>
        </w:rPr>
        <w:t xml:space="preserve">сумме </w:t>
      </w:r>
      <w:r w:rsidR="00C229B2" w:rsidRPr="00C7685C">
        <w:rPr>
          <w:color w:val="000000" w:themeColor="text1"/>
          <w:sz w:val="28"/>
          <w:szCs w:val="28"/>
        </w:rPr>
        <w:t xml:space="preserve">3 058 399,1 </w:t>
      </w:r>
      <w:r w:rsidRPr="00C7685C">
        <w:rPr>
          <w:color w:val="000000" w:themeColor="text1"/>
          <w:sz w:val="28"/>
          <w:szCs w:val="28"/>
        </w:rPr>
        <w:t>тыс. руб</w:t>
      </w:r>
      <w:r w:rsidR="00103C82" w:rsidRPr="00C7685C">
        <w:rPr>
          <w:color w:val="000000" w:themeColor="text1"/>
          <w:sz w:val="28"/>
          <w:szCs w:val="28"/>
        </w:rPr>
        <w:t>.</w:t>
      </w:r>
      <w:r w:rsidRPr="00C7685C">
        <w:rPr>
          <w:color w:val="000000" w:themeColor="text1"/>
          <w:sz w:val="28"/>
          <w:szCs w:val="28"/>
        </w:rPr>
        <w:t xml:space="preserve">, в том числе на реализацию </w:t>
      </w:r>
      <w:r w:rsidR="00103C82" w:rsidRPr="00C7685C">
        <w:rPr>
          <w:color w:val="000000" w:themeColor="text1"/>
          <w:sz w:val="28"/>
          <w:szCs w:val="28"/>
        </w:rPr>
        <w:t xml:space="preserve">муниципальных </w:t>
      </w:r>
      <w:r w:rsidRPr="00C7685C">
        <w:rPr>
          <w:color w:val="000000" w:themeColor="text1"/>
          <w:sz w:val="28"/>
          <w:szCs w:val="28"/>
        </w:rPr>
        <w:t xml:space="preserve">программ </w:t>
      </w:r>
      <w:r w:rsidR="00863D87" w:rsidRPr="00C7685C">
        <w:rPr>
          <w:color w:val="000000" w:themeColor="text1"/>
          <w:sz w:val="28"/>
          <w:szCs w:val="28"/>
        </w:rPr>
        <w:t>в сумме 2 973 759,0</w:t>
      </w:r>
      <w:r w:rsidRPr="00C7685C">
        <w:rPr>
          <w:color w:val="000000" w:themeColor="text1"/>
          <w:sz w:val="28"/>
          <w:szCs w:val="28"/>
        </w:rPr>
        <w:t xml:space="preserve"> тыс. руб.</w:t>
      </w: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D6558D" w:rsidRPr="00C7685C" w:rsidRDefault="006177DA" w:rsidP="006177DA">
      <w:pPr>
        <w:jc w:val="center"/>
        <w:rPr>
          <w:b/>
          <w:bCs/>
          <w:iCs/>
          <w:sz w:val="28"/>
          <w:szCs w:val="28"/>
        </w:rPr>
      </w:pPr>
      <w:r w:rsidRPr="00C7685C">
        <w:rPr>
          <w:b/>
          <w:bCs/>
          <w:iCs/>
          <w:sz w:val="28"/>
          <w:szCs w:val="28"/>
        </w:rPr>
        <w:t xml:space="preserve">Муниципальная программа </w:t>
      </w:r>
    </w:p>
    <w:p w:rsidR="006177DA" w:rsidRPr="00C7685C" w:rsidRDefault="006177DA" w:rsidP="006177DA">
      <w:pPr>
        <w:jc w:val="center"/>
        <w:rPr>
          <w:bCs/>
          <w:iCs/>
          <w:sz w:val="28"/>
          <w:szCs w:val="28"/>
        </w:rPr>
      </w:pPr>
      <w:r w:rsidRPr="00C7685C">
        <w:rPr>
          <w:b/>
          <w:bCs/>
          <w:iCs/>
          <w:sz w:val="28"/>
          <w:szCs w:val="28"/>
        </w:rPr>
        <w:t xml:space="preserve">«Здравоохранение» </w:t>
      </w:r>
    </w:p>
    <w:p w:rsidR="006177DA" w:rsidRPr="00C7685C" w:rsidRDefault="006177DA" w:rsidP="006177DA">
      <w:pPr>
        <w:jc w:val="center"/>
        <w:rPr>
          <w:bCs/>
          <w:iCs/>
          <w:sz w:val="28"/>
          <w:szCs w:val="28"/>
        </w:rPr>
      </w:pPr>
    </w:p>
    <w:p w:rsidR="006177DA" w:rsidRPr="00C7685C" w:rsidRDefault="004E583A" w:rsidP="006177D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Основной задачей </w:t>
      </w:r>
      <w:r w:rsidR="006177DA" w:rsidRPr="00C7685C">
        <w:rPr>
          <w:sz w:val="28"/>
          <w:szCs w:val="28"/>
        </w:rPr>
        <w:t xml:space="preserve">муниципальной программы является организация доступной и качественной медицинской помощи населению.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«Здравоохранение»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2020 году – 2 700,0 тыс. ру</w:t>
      </w:r>
      <w:r w:rsidR="004E583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4E583A">
        <w:rPr>
          <w:sz w:val="28"/>
          <w:szCs w:val="28"/>
        </w:rPr>
        <w:t xml:space="preserve"> в 2021 году – 3 000,0 тыс. рублей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4E583A">
        <w:rPr>
          <w:sz w:val="28"/>
          <w:szCs w:val="28"/>
        </w:rPr>
        <w:t xml:space="preserve"> в 2022 году – 3 100,0 тыс. рублей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 xml:space="preserve">включает в себя 1 </w:t>
      </w:r>
      <w:r w:rsidRPr="00C7685C">
        <w:rPr>
          <w:bCs/>
          <w:iCs/>
          <w:sz w:val="28"/>
          <w:szCs w:val="28"/>
          <w:u w:val="single"/>
        </w:rPr>
        <w:t>подпрограмму «Финансовое обеспечение системы организации медицинской помощи»</w:t>
      </w:r>
      <w:r w:rsidRPr="00C7685C">
        <w:rPr>
          <w:bCs/>
          <w:iCs/>
          <w:sz w:val="28"/>
          <w:szCs w:val="28"/>
        </w:rPr>
        <w:t xml:space="preserve"> по которой предусмотрено финансирование в 2020 году - 2 700,0 тыс. рублей, в 2021 году – 3000,0 тыс. рублей, в 2022 году – 3 100,0 тыс. рублей на стимулирование привлечения медицинских работников для работы в медицинских организациях города.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«Культура»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Основными задачами муниципальной программы являются: повышение качества услуг в сфере культуры, сохранение, популяризация, развитие культурного пространства города, сохранение традиций отечественной культуры, модернизация инфраструктуры сферы культуры города.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«Культура»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2020 году – 92 952,3,0 тыс.</w:t>
      </w:r>
      <w:r w:rsidR="004E583A" w:rsidRPr="004E583A">
        <w:rPr>
          <w:sz w:val="28"/>
          <w:szCs w:val="28"/>
        </w:rPr>
        <w:t xml:space="preserve"> </w:t>
      </w:r>
      <w:r w:rsidR="004E583A" w:rsidRPr="00C7685C">
        <w:rPr>
          <w:sz w:val="28"/>
          <w:szCs w:val="28"/>
        </w:rPr>
        <w:t>ру</w:t>
      </w:r>
      <w:r w:rsidR="004E583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2021 году – 116 262,0 тыс. </w:t>
      </w:r>
      <w:r w:rsidR="004E583A" w:rsidRPr="00C7685C">
        <w:rPr>
          <w:sz w:val="28"/>
          <w:szCs w:val="28"/>
        </w:rPr>
        <w:t>ру</w:t>
      </w:r>
      <w:r w:rsidR="004E583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4E583A">
        <w:rPr>
          <w:sz w:val="28"/>
          <w:szCs w:val="28"/>
        </w:rPr>
        <w:t xml:space="preserve"> 2022 году – 169 282,5 тыс. </w:t>
      </w:r>
      <w:r w:rsidR="004E583A" w:rsidRPr="00C7685C">
        <w:rPr>
          <w:sz w:val="28"/>
          <w:szCs w:val="28"/>
        </w:rPr>
        <w:t>ру</w:t>
      </w:r>
      <w:r w:rsidR="004E583A"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5 подпрограмм, финансовое обеспечение которых составляет: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по подпрограмме «Развитие библиотечного дела» </w:t>
      </w:r>
      <w:r w:rsidRPr="00C7685C">
        <w:rPr>
          <w:bCs/>
          <w:iCs/>
          <w:sz w:val="28"/>
          <w:szCs w:val="28"/>
        </w:rPr>
        <w:t>в 2020 году – 16 342,0 тыс. рублей, в 2021 году – 16 342,0 тыс. рублей, в 2022 году – 16 342,0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  <w:lang w:val="x-none"/>
        </w:rPr>
      </w:pPr>
      <w:r w:rsidRPr="00C7685C">
        <w:rPr>
          <w:sz w:val="28"/>
          <w:szCs w:val="28"/>
        </w:rPr>
        <w:t>обеспечение деятельности (оказание услуг) муниципальн</w:t>
      </w:r>
      <w:r w:rsidR="004E583A">
        <w:rPr>
          <w:sz w:val="28"/>
          <w:szCs w:val="28"/>
        </w:rPr>
        <w:t>ого</w:t>
      </w:r>
      <w:r w:rsidRPr="00C7685C">
        <w:rPr>
          <w:sz w:val="28"/>
          <w:szCs w:val="28"/>
        </w:rPr>
        <w:t xml:space="preserve"> учреждени</w:t>
      </w:r>
      <w:r w:rsidR="004E583A">
        <w:rPr>
          <w:sz w:val="28"/>
          <w:szCs w:val="28"/>
        </w:rPr>
        <w:t>я</w:t>
      </w:r>
      <w:r w:rsidRPr="00C7685C">
        <w:rPr>
          <w:sz w:val="28"/>
          <w:szCs w:val="28"/>
        </w:rPr>
        <w:t xml:space="preserve"> </w:t>
      </w:r>
      <w:r w:rsidRPr="00C7685C">
        <w:rPr>
          <w:sz w:val="28"/>
          <w:szCs w:val="28"/>
          <w:lang w:val="x-none"/>
        </w:rPr>
        <w:t xml:space="preserve">по библиотечному обслуживанию населения </w:t>
      </w:r>
      <w:r w:rsidRPr="00C7685C">
        <w:rPr>
          <w:sz w:val="28"/>
          <w:szCs w:val="28"/>
        </w:rPr>
        <w:t>города</w:t>
      </w:r>
      <w:r w:rsidRPr="00C7685C">
        <w:rPr>
          <w:sz w:val="28"/>
          <w:szCs w:val="28"/>
          <w:lang w:val="x-none"/>
        </w:rPr>
        <w:t xml:space="preserve"> в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  <w:lang w:val="x-none"/>
        </w:rPr>
        <w:t>20</w:t>
      </w:r>
      <w:r w:rsidRPr="00C7685C">
        <w:rPr>
          <w:bCs/>
          <w:iCs/>
          <w:sz w:val="28"/>
          <w:szCs w:val="28"/>
        </w:rPr>
        <w:t>20</w:t>
      </w:r>
      <w:r w:rsidRPr="00C7685C">
        <w:rPr>
          <w:bCs/>
          <w:iCs/>
          <w:sz w:val="28"/>
          <w:szCs w:val="28"/>
          <w:lang w:val="x-none"/>
        </w:rPr>
        <w:t xml:space="preserve"> году </w:t>
      </w:r>
      <w:r w:rsidRPr="00C7685C">
        <w:rPr>
          <w:sz w:val="28"/>
          <w:szCs w:val="28"/>
          <w:lang w:val="x-none"/>
        </w:rPr>
        <w:t xml:space="preserve">– </w:t>
      </w:r>
      <w:r w:rsidRPr="00C7685C">
        <w:rPr>
          <w:sz w:val="28"/>
          <w:szCs w:val="28"/>
        </w:rPr>
        <w:t>16 042,0</w:t>
      </w:r>
      <w:r w:rsidRPr="00C7685C">
        <w:rPr>
          <w:sz w:val="28"/>
          <w:szCs w:val="28"/>
          <w:lang w:val="x-none"/>
        </w:rPr>
        <w:t xml:space="preserve"> тыс. рублей, в 202</w:t>
      </w:r>
      <w:r w:rsidRPr="00C7685C">
        <w:rPr>
          <w:sz w:val="28"/>
          <w:szCs w:val="28"/>
        </w:rPr>
        <w:t>1</w:t>
      </w:r>
      <w:r w:rsidRPr="00C7685C">
        <w:rPr>
          <w:sz w:val="28"/>
          <w:szCs w:val="28"/>
          <w:lang w:val="x-none"/>
        </w:rPr>
        <w:t xml:space="preserve"> году – </w:t>
      </w:r>
      <w:r w:rsidRPr="00C7685C">
        <w:rPr>
          <w:sz w:val="28"/>
          <w:szCs w:val="28"/>
        </w:rPr>
        <w:t>16 042,0</w:t>
      </w:r>
      <w:r w:rsidRPr="00C7685C">
        <w:rPr>
          <w:sz w:val="28"/>
          <w:szCs w:val="28"/>
          <w:lang w:val="x-none"/>
        </w:rPr>
        <w:t> тыс. рублей, в 202</w:t>
      </w:r>
      <w:r w:rsidRPr="00C7685C">
        <w:rPr>
          <w:sz w:val="28"/>
          <w:szCs w:val="28"/>
        </w:rPr>
        <w:t>2</w:t>
      </w:r>
      <w:r w:rsidRPr="00C7685C">
        <w:rPr>
          <w:sz w:val="28"/>
          <w:szCs w:val="28"/>
          <w:lang w:val="x-none"/>
        </w:rPr>
        <w:t xml:space="preserve"> году – </w:t>
      </w:r>
      <w:r w:rsidRPr="00C7685C">
        <w:rPr>
          <w:sz w:val="28"/>
          <w:szCs w:val="28"/>
        </w:rPr>
        <w:t>16 042,0</w:t>
      </w:r>
      <w:r w:rsidRPr="00C7685C">
        <w:rPr>
          <w:sz w:val="28"/>
          <w:szCs w:val="28"/>
          <w:lang w:val="x-none"/>
        </w:rPr>
        <w:t> 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  <w:lang w:val="x-none"/>
        </w:rPr>
        <w:t>комплектование книжн</w:t>
      </w:r>
      <w:r w:rsidRPr="00C7685C">
        <w:rPr>
          <w:bCs/>
          <w:iCs/>
          <w:sz w:val="28"/>
          <w:szCs w:val="28"/>
        </w:rPr>
        <w:t>ого</w:t>
      </w:r>
      <w:r w:rsidRPr="00C7685C">
        <w:rPr>
          <w:bCs/>
          <w:iCs/>
          <w:sz w:val="28"/>
          <w:szCs w:val="28"/>
          <w:lang w:val="x-none"/>
        </w:rPr>
        <w:t xml:space="preserve"> фонд</w:t>
      </w:r>
      <w:r w:rsidRPr="00C7685C">
        <w:rPr>
          <w:bCs/>
          <w:iCs/>
          <w:sz w:val="28"/>
          <w:szCs w:val="28"/>
        </w:rPr>
        <w:t>а</w:t>
      </w:r>
      <w:r w:rsidRPr="00C7685C">
        <w:rPr>
          <w:bCs/>
          <w:iCs/>
          <w:sz w:val="28"/>
          <w:szCs w:val="28"/>
          <w:lang w:val="x-none"/>
        </w:rPr>
        <w:t xml:space="preserve"> библиотек</w:t>
      </w:r>
      <w:r w:rsidRPr="00C7685C">
        <w:rPr>
          <w:bCs/>
          <w:iCs/>
          <w:sz w:val="28"/>
          <w:szCs w:val="28"/>
        </w:rPr>
        <w:t>и</w:t>
      </w:r>
      <w:r w:rsidRPr="00C7685C">
        <w:rPr>
          <w:bCs/>
          <w:iCs/>
          <w:sz w:val="28"/>
          <w:szCs w:val="28"/>
          <w:lang w:val="x-none"/>
        </w:rPr>
        <w:t>: в 20</w:t>
      </w:r>
      <w:r w:rsidRPr="00C7685C">
        <w:rPr>
          <w:bCs/>
          <w:iCs/>
          <w:sz w:val="28"/>
          <w:szCs w:val="28"/>
        </w:rPr>
        <w:t>20</w:t>
      </w:r>
      <w:r w:rsidRPr="00C7685C">
        <w:rPr>
          <w:bCs/>
          <w:iCs/>
          <w:sz w:val="28"/>
          <w:szCs w:val="28"/>
          <w:lang w:val="x-none"/>
        </w:rPr>
        <w:t xml:space="preserve">-2022 годах </w:t>
      </w:r>
      <w:r w:rsidRPr="00C7685C">
        <w:rPr>
          <w:sz w:val="28"/>
          <w:szCs w:val="28"/>
          <w:lang w:val="x-none"/>
        </w:rPr>
        <w:t xml:space="preserve">– </w:t>
      </w:r>
      <w:r w:rsidRPr="00C7685C">
        <w:rPr>
          <w:sz w:val="28"/>
          <w:szCs w:val="28"/>
        </w:rPr>
        <w:t>3</w:t>
      </w:r>
      <w:r w:rsidRPr="00C7685C">
        <w:rPr>
          <w:sz w:val="28"/>
          <w:szCs w:val="28"/>
          <w:lang w:val="x-none"/>
        </w:rPr>
        <w:t>00</w:t>
      </w:r>
      <w:r w:rsidRPr="00C7685C">
        <w:rPr>
          <w:sz w:val="28"/>
          <w:szCs w:val="28"/>
        </w:rPr>
        <w:t>,0</w:t>
      </w:r>
      <w:r w:rsidRPr="00C7685C">
        <w:rPr>
          <w:sz w:val="28"/>
          <w:szCs w:val="28"/>
          <w:lang w:val="x-none"/>
        </w:rPr>
        <w:t xml:space="preserve"> тыс. рублей ежегодно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профессионального искусства, гастрольно-концертной деятельности и кинематографии»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58 036,0 тыс. рублей, в 2021 году – 55 036,0 тыс. рублей, в 2022 году – 55 036,0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  <w:lang w:val="x-none"/>
        </w:rPr>
      </w:pPr>
      <w:r w:rsidRPr="00C7685C">
        <w:rPr>
          <w:sz w:val="28"/>
          <w:szCs w:val="28"/>
        </w:rPr>
        <w:lastRenderedPageBreak/>
        <w:t xml:space="preserve">обеспечение деятельности (оказание услуг) муниципальных учреждений в сфере культуры </w:t>
      </w:r>
      <w:r w:rsidRPr="00C7685C">
        <w:rPr>
          <w:sz w:val="28"/>
          <w:szCs w:val="28"/>
          <w:lang w:val="x-none"/>
        </w:rPr>
        <w:t>в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  <w:lang w:val="x-none"/>
        </w:rPr>
        <w:t>20</w:t>
      </w:r>
      <w:r w:rsidRPr="00C7685C">
        <w:rPr>
          <w:bCs/>
          <w:iCs/>
          <w:sz w:val="28"/>
          <w:szCs w:val="28"/>
        </w:rPr>
        <w:t>20</w:t>
      </w:r>
      <w:r w:rsidRPr="00C7685C">
        <w:rPr>
          <w:bCs/>
          <w:iCs/>
          <w:sz w:val="28"/>
          <w:szCs w:val="28"/>
          <w:lang w:val="x-none"/>
        </w:rPr>
        <w:t xml:space="preserve"> </w:t>
      </w:r>
      <w:r w:rsidRPr="00C7685C">
        <w:rPr>
          <w:bCs/>
          <w:iCs/>
          <w:sz w:val="28"/>
          <w:szCs w:val="28"/>
        </w:rPr>
        <w:t xml:space="preserve">– 2022 </w:t>
      </w:r>
      <w:r w:rsidRPr="00C7685C">
        <w:rPr>
          <w:bCs/>
          <w:iCs/>
          <w:sz w:val="28"/>
          <w:szCs w:val="28"/>
          <w:lang w:val="x-none"/>
        </w:rPr>
        <w:t>год</w:t>
      </w:r>
      <w:r w:rsidRPr="00C7685C">
        <w:rPr>
          <w:bCs/>
          <w:iCs/>
          <w:sz w:val="28"/>
          <w:szCs w:val="28"/>
        </w:rPr>
        <w:t>ы</w:t>
      </w:r>
      <w:r w:rsidRPr="00C7685C">
        <w:rPr>
          <w:bCs/>
          <w:iCs/>
          <w:sz w:val="28"/>
          <w:szCs w:val="28"/>
          <w:lang w:val="x-none"/>
        </w:rPr>
        <w:t xml:space="preserve"> </w:t>
      </w:r>
      <w:r w:rsidRPr="00C7685C">
        <w:rPr>
          <w:sz w:val="28"/>
          <w:szCs w:val="28"/>
          <w:lang w:val="x-none"/>
        </w:rPr>
        <w:t xml:space="preserve">– </w:t>
      </w:r>
      <w:r w:rsidRPr="00C7685C">
        <w:rPr>
          <w:sz w:val="28"/>
          <w:szCs w:val="28"/>
        </w:rPr>
        <w:t>55 000,0</w:t>
      </w:r>
      <w:r w:rsidRPr="00C7685C">
        <w:rPr>
          <w:sz w:val="28"/>
          <w:szCs w:val="28"/>
          <w:lang w:val="x-none"/>
        </w:rPr>
        <w:t xml:space="preserve"> тыс.</w:t>
      </w:r>
      <w:r w:rsidRPr="00C7685C">
        <w:rPr>
          <w:sz w:val="28"/>
          <w:szCs w:val="28"/>
        </w:rPr>
        <w:t xml:space="preserve"> рублей</w:t>
      </w:r>
      <w:r w:rsidRPr="00C7685C">
        <w:rPr>
          <w:sz w:val="28"/>
          <w:szCs w:val="28"/>
          <w:lang w:val="x-none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  <w:lang w:val="x-none"/>
        </w:rPr>
      </w:pPr>
      <w:r w:rsidRPr="00C7685C">
        <w:rPr>
          <w:sz w:val="28"/>
          <w:szCs w:val="28"/>
          <w:lang w:val="x-none"/>
        </w:rPr>
        <w:t xml:space="preserve">приобретение </w:t>
      </w:r>
      <w:r w:rsidRPr="00C7685C">
        <w:rPr>
          <w:sz w:val="28"/>
          <w:szCs w:val="28"/>
        </w:rPr>
        <w:t>звукового оборудования</w:t>
      </w:r>
      <w:r w:rsidRPr="00C7685C">
        <w:rPr>
          <w:sz w:val="28"/>
          <w:szCs w:val="28"/>
          <w:lang w:val="x-none"/>
        </w:rPr>
        <w:t xml:space="preserve"> </w:t>
      </w:r>
      <w:r w:rsidRPr="00C7685C">
        <w:rPr>
          <w:bCs/>
          <w:iCs/>
          <w:sz w:val="28"/>
          <w:szCs w:val="28"/>
        </w:rPr>
        <w:t>в 2020 году – 1 000,0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lang w:val="x-none"/>
        </w:rPr>
        <w:t>проведение ремонтных работ</w:t>
      </w:r>
      <w:r w:rsidRPr="00C7685C">
        <w:rPr>
          <w:sz w:val="28"/>
          <w:szCs w:val="28"/>
        </w:rPr>
        <w:t xml:space="preserve"> по фасаду здания </w:t>
      </w:r>
      <w:r w:rsidR="004E583A">
        <w:rPr>
          <w:sz w:val="28"/>
          <w:szCs w:val="28"/>
        </w:rPr>
        <w:t xml:space="preserve">МАУ «Культурный комплекс «Котельники», расположенный в </w:t>
      </w:r>
      <w:proofErr w:type="spellStart"/>
      <w:r w:rsidR="004E583A">
        <w:rPr>
          <w:sz w:val="28"/>
          <w:szCs w:val="28"/>
        </w:rPr>
        <w:t>мкр.</w:t>
      </w:r>
      <w:r w:rsidRPr="00C7685C">
        <w:rPr>
          <w:sz w:val="28"/>
          <w:szCs w:val="28"/>
        </w:rPr>
        <w:t>Силикат</w:t>
      </w:r>
      <w:proofErr w:type="spellEnd"/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   2 000,0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</w:t>
      </w:r>
      <w:proofErr w:type="spellStart"/>
      <w:r w:rsidRPr="00C7685C">
        <w:rPr>
          <w:sz w:val="28"/>
          <w:szCs w:val="28"/>
          <w:u w:val="single"/>
          <w:lang w:val="x-none"/>
        </w:rPr>
        <w:t>одпрограмм</w:t>
      </w:r>
      <w:r w:rsidRPr="00C7685C">
        <w:rPr>
          <w:sz w:val="28"/>
          <w:szCs w:val="28"/>
          <w:u w:val="single"/>
        </w:rPr>
        <w:t>е</w:t>
      </w:r>
      <w:proofErr w:type="spellEnd"/>
      <w:r w:rsidRPr="00C7685C">
        <w:rPr>
          <w:sz w:val="28"/>
          <w:szCs w:val="28"/>
          <w:u w:val="single"/>
          <w:lang w:val="x-none"/>
        </w:rPr>
        <w:t xml:space="preserve"> </w:t>
      </w:r>
      <w:r w:rsidRPr="00C7685C">
        <w:rPr>
          <w:sz w:val="28"/>
          <w:szCs w:val="28"/>
          <w:u w:val="single"/>
        </w:rPr>
        <w:t>«</w:t>
      </w:r>
      <w:r w:rsidRPr="00C7685C">
        <w:rPr>
          <w:sz w:val="28"/>
          <w:szCs w:val="28"/>
          <w:u w:val="single"/>
          <w:lang w:val="x-none"/>
        </w:rPr>
        <w:t>Укрепление материально-технической базы государственных и муниципальных учреждений культуры Московской области</w:t>
      </w:r>
      <w:r w:rsidRPr="00C7685C">
        <w:rPr>
          <w:sz w:val="28"/>
          <w:szCs w:val="28"/>
          <w:u w:val="single"/>
        </w:rPr>
        <w:t>»</w:t>
      </w:r>
      <w:r w:rsidRPr="00C7685C">
        <w:rPr>
          <w:bCs/>
          <w:iCs/>
          <w:sz w:val="28"/>
          <w:szCs w:val="28"/>
        </w:rPr>
        <w:t xml:space="preserve"> на п</w:t>
      </w:r>
      <w:r w:rsidRPr="00C7685C">
        <w:rPr>
          <w:sz w:val="28"/>
          <w:szCs w:val="28"/>
        </w:rPr>
        <w:t xml:space="preserve">роведение капитального ремонта, технического переоснащения и благоустройство территорий объектов культуры </w:t>
      </w:r>
      <w:r w:rsidRPr="00C7685C">
        <w:rPr>
          <w:bCs/>
          <w:iCs/>
          <w:sz w:val="28"/>
          <w:szCs w:val="28"/>
        </w:rPr>
        <w:t>в 2020 году – 13 255,0 тыс. рублей, в 2021 году – 39 764,2 тыс. рублей, в 2022 году – 92 783,2 тыс. рублей;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архивного дела»</w:t>
      </w:r>
      <w:r w:rsidRPr="00C7685C">
        <w:rPr>
          <w:bCs/>
          <w:iCs/>
          <w:sz w:val="28"/>
          <w:szCs w:val="28"/>
        </w:rPr>
        <w:t xml:space="preserve"> в 2020 году – 1 319,3 тыс. рублей, в 2021 году – 1 119,8 тыс. рублей, в 2022 году – 1 121,3 тыс. рублей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деятельности (оказание услуг) муниципальных архивов </w:t>
      </w:r>
      <w:r w:rsidRPr="00C7685C">
        <w:rPr>
          <w:bCs/>
          <w:iCs/>
          <w:sz w:val="28"/>
          <w:szCs w:val="28"/>
        </w:rPr>
        <w:t>в 2020 году – 300,0 тыс. рублей, в 2021 году – 100,0 тыс. рублей, в 2022 году – 100,0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</w:r>
      <w:r w:rsidRPr="00C7685C">
        <w:rPr>
          <w:bCs/>
          <w:iCs/>
          <w:sz w:val="28"/>
          <w:szCs w:val="28"/>
        </w:rPr>
        <w:t xml:space="preserve"> в 2020 году – 1 019,3 тыс. рублей, в 2021 году – 1 019,8 тыс. рублей, в 2022 году – 1 021,3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 по подпрограмме «Развитие парков культуры и отдыха» </w:t>
      </w:r>
      <w:r w:rsidRPr="00C7685C">
        <w:rPr>
          <w:sz w:val="28"/>
          <w:szCs w:val="28"/>
        </w:rPr>
        <w:t xml:space="preserve">на создание условий для массового отдыха жителей городского округа </w:t>
      </w:r>
      <w:r w:rsidR="004E583A">
        <w:rPr>
          <w:sz w:val="28"/>
          <w:szCs w:val="28"/>
        </w:rPr>
        <w:t xml:space="preserve">Котельники Московской области </w:t>
      </w:r>
      <w:r w:rsidRPr="00C7685C">
        <w:rPr>
          <w:bCs/>
          <w:iCs/>
          <w:sz w:val="28"/>
          <w:szCs w:val="28"/>
        </w:rPr>
        <w:t>в 2020 -2022 годы – 4 000,0 тыс. рублей</w:t>
      </w:r>
      <w:r w:rsidR="004E583A">
        <w:rPr>
          <w:bCs/>
          <w:iCs/>
          <w:sz w:val="28"/>
          <w:szCs w:val="28"/>
        </w:rPr>
        <w:t xml:space="preserve"> ежегодно.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«Образование»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Основными задачами муниципальной программы являются: повышение доступности, качества и эффективности образовательных услуг, совершенствование сети образовательных организаций, развитие кадрового потенциала системы образования, модернизация системы дополнительного образования, защита прав и интересов детей, создание условий для их самореализации, развитие материально-технической базы образовательных организаций города.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«Образование»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695 090,5 тыс. </w:t>
      </w:r>
      <w:r w:rsidR="004355F3" w:rsidRPr="00C7685C">
        <w:rPr>
          <w:sz w:val="28"/>
          <w:szCs w:val="28"/>
        </w:rPr>
        <w:t>ру</w:t>
      </w:r>
      <w:r w:rsidR="004355F3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4355F3">
        <w:rPr>
          <w:sz w:val="28"/>
          <w:szCs w:val="28"/>
        </w:rPr>
        <w:t xml:space="preserve"> 2021 году – 701 061,5 тыс. </w:t>
      </w:r>
      <w:r w:rsidR="004355F3" w:rsidRPr="00C7685C">
        <w:rPr>
          <w:sz w:val="28"/>
          <w:szCs w:val="28"/>
        </w:rPr>
        <w:t>ру</w:t>
      </w:r>
      <w:r w:rsidR="004355F3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4355F3">
        <w:rPr>
          <w:sz w:val="28"/>
          <w:szCs w:val="28"/>
        </w:rPr>
        <w:t xml:space="preserve"> 2022 году – 674 319,5 тыс. </w:t>
      </w:r>
      <w:r w:rsidR="004355F3" w:rsidRPr="00C7685C">
        <w:rPr>
          <w:sz w:val="28"/>
          <w:szCs w:val="28"/>
        </w:rPr>
        <w:t>ру</w:t>
      </w:r>
      <w:r w:rsidR="004355F3"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«Дошкольное образование»</w:t>
      </w:r>
      <w:r w:rsidRPr="00C7685C">
        <w:rPr>
          <w:bCs/>
          <w:iCs/>
          <w:sz w:val="28"/>
          <w:szCs w:val="28"/>
        </w:rPr>
        <w:t xml:space="preserve"> в 2020 году – 404 086,3 тыс. рублей, в 2021 году – 413 419,3 тыс. рублей, в 2022 году – 386 616,3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 xml:space="preserve">обеспечение деятельности (оказание услуг) муниципальных учреждений </w:t>
      </w:r>
      <w:r w:rsidRPr="00C7685C">
        <w:rPr>
          <w:bCs/>
          <w:iCs/>
          <w:sz w:val="28"/>
          <w:szCs w:val="28"/>
        </w:rPr>
        <w:t>в 2020 году – 305 234,0 тыс. рублей, в 2021 году – 305 234,0 тыс. рублей, в 2022 году – 305 235,0 тыс. рублей;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оснащение оборудованием нового детского сада на </w:t>
      </w:r>
      <w:r w:rsidR="008746FF">
        <w:rPr>
          <w:sz w:val="28"/>
          <w:szCs w:val="28"/>
        </w:rPr>
        <w:t>235</w:t>
      </w:r>
      <w:bookmarkStart w:id="0" w:name="_GoBack"/>
      <w:bookmarkEnd w:id="0"/>
      <w:r w:rsidRPr="00C7685C">
        <w:rPr>
          <w:sz w:val="28"/>
          <w:szCs w:val="28"/>
        </w:rPr>
        <w:t xml:space="preserve"> мест </w:t>
      </w:r>
      <w:r w:rsidRPr="00C7685C">
        <w:rPr>
          <w:bCs/>
          <w:iCs/>
          <w:sz w:val="28"/>
          <w:szCs w:val="28"/>
        </w:rPr>
        <w:t xml:space="preserve">в 2020 году – </w:t>
      </w:r>
    </w:p>
    <w:p w:rsidR="006177DA" w:rsidRPr="00C7685C" w:rsidRDefault="006177DA" w:rsidP="002858F1">
      <w:pPr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15 000,0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приобретение основных средств </w:t>
      </w:r>
      <w:r w:rsidRPr="00C7685C">
        <w:rPr>
          <w:bCs/>
          <w:iCs/>
          <w:sz w:val="28"/>
          <w:szCs w:val="28"/>
        </w:rPr>
        <w:t>в 2020 году – 1 000,0 тыс. рублей, в 2021 году – 200,0 тыс. рублей, в 2022 году – 200,0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проведение обязательных медицинских осмотров работников учреждений</w:t>
      </w:r>
      <w:r w:rsidRPr="00C7685C">
        <w:rPr>
          <w:bCs/>
          <w:iCs/>
          <w:sz w:val="28"/>
          <w:szCs w:val="28"/>
        </w:rPr>
        <w:t xml:space="preserve"> в 2020 году – 964,0 тыс. рублей, в 2021 году – 200,0 тыс. рублей, в 2022 году – 200,0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получения гражданами дошкольного образования в частных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2020-2022 годах 39 461,0 </w:t>
      </w:r>
      <w:r w:rsidRPr="00C7685C">
        <w:rPr>
          <w:bCs/>
          <w:iCs/>
          <w:sz w:val="28"/>
          <w:szCs w:val="28"/>
        </w:rPr>
        <w:t>тыс. рублей</w:t>
      </w:r>
      <w:r w:rsidR="004355F3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выплату компенсации родительской платы за присмотр и уход за детьми, осваивающими образовательные программы дошкольного образования в организациях в 2020-2022 годах 19 412,3 </w:t>
      </w:r>
      <w:r w:rsidRPr="00C7685C">
        <w:rPr>
          <w:bCs/>
          <w:iCs/>
          <w:sz w:val="28"/>
          <w:szCs w:val="28"/>
        </w:rPr>
        <w:t>тыс. рублей</w:t>
      </w:r>
      <w:r w:rsidR="004355F3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проведение капитального ремонта в </w:t>
      </w:r>
      <w:r w:rsidR="004355F3">
        <w:rPr>
          <w:sz w:val="28"/>
          <w:szCs w:val="28"/>
        </w:rPr>
        <w:t xml:space="preserve">МБДОУ </w:t>
      </w:r>
      <w:r w:rsidRPr="00C7685C">
        <w:rPr>
          <w:sz w:val="28"/>
          <w:szCs w:val="28"/>
        </w:rPr>
        <w:t>д/с «</w:t>
      </w:r>
      <w:proofErr w:type="spellStart"/>
      <w:r w:rsidRPr="00C7685C">
        <w:rPr>
          <w:sz w:val="28"/>
          <w:szCs w:val="28"/>
        </w:rPr>
        <w:t>Семицветик</w:t>
      </w:r>
      <w:proofErr w:type="spellEnd"/>
      <w:r w:rsidRPr="00C7685C">
        <w:rPr>
          <w:sz w:val="28"/>
          <w:szCs w:val="28"/>
        </w:rPr>
        <w:t xml:space="preserve">» в 2021 году 27 562,0 </w:t>
      </w:r>
      <w:r w:rsidRPr="00C7685C">
        <w:rPr>
          <w:bCs/>
          <w:iCs/>
          <w:sz w:val="28"/>
          <w:szCs w:val="28"/>
        </w:rPr>
        <w:t>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поддержку частных дошкольных образовательных организаций с целью возмещения расходов на присмотр и уход, содержание имущества и арендную плату за использование помещений в 2020-2022 годах 21 799,0 </w:t>
      </w:r>
      <w:r w:rsidRPr="00C7685C">
        <w:rPr>
          <w:bCs/>
          <w:iCs/>
          <w:sz w:val="28"/>
          <w:szCs w:val="28"/>
        </w:rPr>
        <w:t>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«Общее образование»</w:t>
      </w:r>
      <w:r w:rsidRPr="00C7685C">
        <w:rPr>
          <w:bCs/>
          <w:iCs/>
          <w:sz w:val="28"/>
          <w:szCs w:val="28"/>
        </w:rPr>
        <w:t xml:space="preserve"> в 2020 году – 259 896,2 тыс. рублей, в 2021 году – 256 574,2 тыс. рублей, в 2022 году – 246 875,2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приобретение основных средств </w:t>
      </w:r>
      <w:r w:rsidRPr="00C7685C">
        <w:rPr>
          <w:bCs/>
          <w:iCs/>
          <w:sz w:val="28"/>
          <w:szCs w:val="28"/>
        </w:rPr>
        <w:t xml:space="preserve">в 2020 - 2021 годах – 1 500,0 тыс. рублей, в 2022 году – 300,0 </w:t>
      </w:r>
      <w:proofErr w:type="spellStart"/>
      <w:r w:rsidRPr="00C7685C">
        <w:rPr>
          <w:bCs/>
          <w:iCs/>
          <w:sz w:val="28"/>
          <w:szCs w:val="28"/>
        </w:rPr>
        <w:t>тыс.</w:t>
      </w:r>
      <w:r w:rsidR="002858F1" w:rsidRPr="00C7685C">
        <w:rPr>
          <w:bCs/>
          <w:iCs/>
          <w:sz w:val="28"/>
          <w:szCs w:val="28"/>
        </w:rPr>
        <w:t>рублей</w:t>
      </w:r>
      <w:proofErr w:type="spellEnd"/>
      <w:r w:rsidR="002858F1"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проведение ремонтных работ в образовательных учреждениях города </w:t>
      </w:r>
      <w:r w:rsidRPr="00C7685C">
        <w:rPr>
          <w:bCs/>
          <w:iCs/>
          <w:sz w:val="28"/>
          <w:szCs w:val="28"/>
        </w:rPr>
        <w:t>в 2020 году – 13 000,0 тыс. рублей, в 2021 году – 10 000,0 тыс. рублей, в 2022 году – 1 500,0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деятельности (оказание услуг) муниципальных учреждений </w:t>
      </w:r>
      <w:r w:rsidRPr="00C7685C">
        <w:rPr>
          <w:bCs/>
          <w:iCs/>
          <w:sz w:val="28"/>
          <w:szCs w:val="28"/>
        </w:rPr>
        <w:t>в 2020 году – 229 076,0 тыс. рублей, в 2021 году – 229 076,0 тыс. рублей, в 2022 году – 229 076,0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прав </w:t>
      </w:r>
      <w:r w:rsidRPr="00C7685C">
        <w:rPr>
          <w:bCs/>
          <w:iCs/>
          <w:sz w:val="28"/>
          <w:szCs w:val="28"/>
        </w:rPr>
        <w:t>в 2020 году – 15 629,2 тыс. рублей, в 2021 году – 15 629,2 тыс. рублей, в 2022 году – 15 629,2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«Дополнительное образование, воспитание и психолого-социальное сопровождение детей»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31 108,0 тыс. рублей, в 2021 году – 31 068,0 тыс. рублей, в 2022 году – 40 828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деятельности (оказание услуг) муниципальных учреждений в сфере дополнительного образования </w:t>
      </w:r>
      <w:r w:rsidRPr="00C7685C">
        <w:rPr>
          <w:bCs/>
          <w:iCs/>
          <w:sz w:val="28"/>
          <w:szCs w:val="28"/>
        </w:rPr>
        <w:t>в 2020 – 31 108,0 тыс. рублей, 2021-2022 годах 31 068,0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 xml:space="preserve">приобретение музыкальных инструментов, оборудования и учебных материалов для оснащения муниципальных учреждений дополнительного образования сферы культуры </w:t>
      </w:r>
      <w:r w:rsidRPr="00C7685C">
        <w:rPr>
          <w:bCs/>
          <w:iCs/>
          <w:sz w:val="28"/>
          <w:szCs w:val="28"/>
        </w:rPr>
        <w:t>в 2022 году – 9 760 тыс. рублей.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«Социальная защита населения»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Основными целями муниципальной программы являются повышение качества и уровня жизни граждан, нуждающихся в социальной поддержке, проведение качественного социального обслуживания, реабилитации и социальной адаптации граждан пожилого возраста, инвалидов, развитие «доступной среды» для инвалидов и маломобильных групп населения.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«Социальная защита населения»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27 002,0 тыс. </w:t>
      </w:r>
      <w:r w:rsidR="00903337" w:rsidRPr="00C7685C">
        <w:rPr>
          <w:sz w:val="28"/>
          <w:szCs w:val="28"/>
        </w:rPr>
        <w:t>ру</w:t>
      </w:r>
      <w:r w:rsidR="00903337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903337">
        <w:rPr>
          <w:sz w:val="28"/>
          <w:szCs w:val="28"/>
        </w:rPr>
        <w:t xml:space="preserve">в 2021 году – 28 781,1 тыс. </w:t>
      </w:r>
      <w:r w:rsidR="00903337" w:rsidRPr="00C7685C">
        <w:rPr>
          <w:sz w:val="28"/>
          <w:szCs w:val="28"/>
        </w:rPr>
        <w:t>ру</w:t>
      </w:r>
      <w:r w:rsidR="00903337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903337">
        <w:rPr>
          <w:sz w:val="28"/>
          <w:szCs w:val="28"/>
        </w:rPr>
        <w:t xml:space="preserve">в 2022 году – 28 408,0 тыс. </w:t>
      </w:r>
      <w:r w:rsidR="00903337" w:rsidRPr="00C7685C">
        <w:rPr>
          <w:sz w:val="28"/>
          <w:szCs w:val="28"/>
        </w:rPr>
        <w:t>ру</w:t>
      </w:r>
      <w:r w:rsidR="00903337"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4 подпрограммы, финансовое обеспечение которых составляет: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«Социальная поддержка граждан»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19 050,0 тыс. рублей, в 2021 году – 19 916,0 тыс. рублей, в 2022 году – 20 456,0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предоставление мер социальной поддержки и субсидий по оплате жилого помещения и коммунальных услуг гражданам Российской Федерации, имеющим место жительства в Московской области </w:t>
      </w:r>
      <w:r w:rsidRPr="00C7685C">
        <w:rPr>
          <w:bCs/>
          <w:iCs/>
          <w:sz w:val="28"/>
          <w:szCs w:val="28"/>
        </w:rPr>
        <w:t>в 2020 году – 13 161,0 тыс. рублей, в 2021 году – 13 966 тыс. рублей, в 2022 году – 14 456,0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проведение социально значимых мероприятий, включая социальные выплаты гражданам </w:t>
      </w:r>
      <w:r w:rsidRPr="00C7685C">
        <w:rPr>
          <w:bCs/>
          <w:iCs/>
          <w:sz w:val="28"/>
          <w:szCs w:val="28"/>
        </w:rPr>
        <w:t>в 2020 году – 1 139,0 тыс. рублей, в 2021 году – 1 200,0 тыс. рублей, в 2022 году – 1 250,0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предоставление государственных гарантий муниципальным служащим, поощрение за муниципальную службу </w:t>
      </w:r>
      <w:r w:rsidRPr="00C7685C">
        <w:rPr>
          <w:bCs/>
          <w:iCs/>
          <w:sz w:val="28"/>
          <w:szCs w:val="28"/>
        </w:rPr>
        <w:t>в 2020 - 2022 годах – 4 750,0 тыс. рублей</w:t>
      </w:r>
      <w:r w:rsidR="00903337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«Доступная среда»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600,0 тыс. рублей, в 2021 году – 1 513,1 тыс. рублей, в 2022 году – 600,0 тыс. рублей и направлены на: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повышение доступности объектов культуры, спорта, образования для инвалидов и маломобильных групп населения </w:t>
      </w:r>
      <w:r w:rsidRPr="00C7685C">
        <w:rPr>
          <w:bCs/>
          <w:iCs/>
          <w:sz w:val="28"/>
          <w:szCs w:val="28"/>
        </w:rPr>
        <w:t>в 2020 - 2022 годах – 600,0 тыс. рублей</w:t>
      </w:r>
      <w:r w:rsidR="00903337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реализацию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</w:t>
      </w:r>
      <w:r w:rsidRPr="00C7685C">
        <w:rPr>
          <w:bCs/>
          <w:iCs/>
          <w:sz w:val="28"/>
          <w:szCs w:val="28"/>
        </w:rPr>
        <w:t>в 2021 году – 913,1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системы отдыха и оздоровления детей»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2020 -2022 годах 7 152,0 тыс. рублей;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</w:rPr>
      </w:pPr>
      <w:r w:rsidRPr="00903337">
        <w:rPr>
          <w:sz w:val="28"/>
          <w:szCs w:val="28"/>
          <w:u w:val="single"/>
        </w:rPr>
        <w:t xml:space="preserve"> по подпрограмме «Развитие и поддержка социально ориентированных некоммерческих организаций»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2020 -2022 годах 200,0 тыс. рублей.</w:t>
      </w:r>
    </w:p>
    <w:p w:rsidR="006177DA" w:rsidRPr="00C7685C" w:rsidRDefault="006177DA" w:rsidP="006177DA">
      <w:pPr>
        <w:jc w:val="both"/>
        <w:rPr>
          <w:bCs/>
          <w:iCs/>
          <w:sz w:val="28"/>
          <w:szCs w:val="28"/>
        </w:rPr>
      </w:pPr>
    </w:p>
    <w:p w:rsidR="006177DA" w:rsidRPr="00C7685C" w:rsidRDefault="006177DA" w:rsidP="006177DA">
      <w:pPr>
        <w:jc w:val="both"/>
        <w:rPr>
          <w:bCs/>
          <w:iCs/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lastRenderedPageBreak/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«Спорт»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Основными целями муниципальной программы являются создание условий для занятий физической культурой и спортом, вовлечение граждан в регулярные занятия спортом, увеличение количества и доступности спортивных объектов, эффективное их использование.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«Спорт»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123 906,0 тыс. </w:t>
      </w:r>
      <w:r w:rsidR="008145F7" w:rsidRPr="00C7685C">
        <w:rPr>
          <w:sz w:val="28"/>
          <w:szCs w:val="28"/>
        </w:rPr>
        <w:t>ру</w:t>
      </w:r>
      <w:r w:rsidR="008145F7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8145F7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8145F7">
        <w:rPr>
          <w:sz w:val="28"/>
          <w:szCs w:val="28"/>
        </w:rPr>
        <w:t xml:space="preserve"> 2021 году – 121 279,0 тыс. </w:t>
      </w:r>
      <w:r w:rsidR="008145F7" w:rsidRPr="00C7685C">
        <w:rPr>
          <w:sz w:val="28"/>
          <w:szCs w:val="28"/>
        </w:rPr>
        <w:t>ру</w:t>
      </w:r>
      <w:r w:rsidR="008145F7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8145F7">
        <w:rPr>
          <w:sz w:val="28"/>
          <w:szCs w:val="28"/>
        </w:rPr>
        <w:t xml:space="preserve"> 2022 году – 121 279,0 тыс. </w:t>
      </w:r>
      <w:r w:rsidR="008145F7" w:rsidRPr="00C7685C">
        <w:rPr>
          <w:sz w:val="28"/>
          <w:szCs w:val="28"/>
        </w:rPr>
        <w:t>ру</w:t>
      </w:r>
      <w:r w:rsidR="008145F7"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 xml:space="preserve">включает в себя 1 </w:t>
      </w:r>
      <w:r w:rsidRPr="00C7685C">
        <w:rPr>
          <w:bCs/>
          <w:iCs/>
          <w:sz w:val="28"/>
          <w:szCs w:val="28"/>
          <w:u w:val="single"/>
        </w:rPr>
        <w:t>подпрограмму «Развитие физической культуры и спорта»</w:t>
      </w:r>
      <w:r w:rsidRPr="00C7685C">
        <w:rPr>
          <w:bCs/>
          <w:iCs/>
          <w:sz w:val="28"/>
          <w:szCs w:val="28"/>
        </w:rPr>
        <w:t xml:space="preserve"> по которой предусмотрено финансирование в 2020 году – 123 906,0 тыс. рублей, в 2021 – 2022 годах – 121 279,0 тыс. рублей и направлено на: 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обеспечение деятельности (оказание услуг) муниципальных учреждений в сфере физической культуры и спорта </w:t>
      </w:r>
      <w:r w:rsidRPr="00C7685C">
        <w:rPr>
          <w:bCs/>
          <w:iCs/>
          <w:sz w:val="28"/>
          <w:szCs w:val="28"/>
        </w:rPr>
        <w:t>в 2020 году – 121 906,0 тыс. рублей, в 2021 – 2022 годах – 121 279,0 тыс. рублей;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подготовку основания, приобретение и установка </w:t>
      </w:r>
      <w:proofErr w:type="spellStart"/>
      <w:r w:rsidRPr="00C7685C">
        <w:rPr>
          <w:sz w:val="28"/>
          <w:szCs w:val="28"/>
        </w:rPr>
        <w:t>скейт</w:t>
      </w:r>
      <w:proofErr w:type="spellEnd"/>
      <w:r w:rsidRPr="00C7685C">
        <w:rPr>
          <w:sz w:val="28"/>
          <w:szCs w:val="28"/>
        </w:rPr>
        <w:t xml:space="preserve">-парков в 2020 году       2 000,0 </w:t>
      </w:r>
      <w:r w:rsidRPr="00C7685C">
        <w:rPr>
          <w:bCs/>
          <w:iCs/>
          <w:sz w:val="28"/>
          <w:szCs w:val="28"/>
        </w:rPr>
        <w:t>тыс. рублей.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«Развитие сельского хозяйства»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Мероприятия муниципальной программы направлены</w:t>
      </w:r>
      <w:r w:rsidR="005C1E4F" w:rsidRPr="00C7685C">
        <w:rPr>
          <w:sz w:val="28"/>
          <w:szCs w:val="28"/>
        </w:rPr>
        <w:t xml:space="preserve"> на </w:t>
      </w:r>
      <w:r w:rsidRPr="00C7685C">
        <w:rPr>
          <w:sz w:val="28"/>
          <w:szCs w:val="28"/>
        </w:rPr>
        <w:t>создание условий для обеспечени</w:t>
      </w:r>
      <w:r w:rsidR="008145F7">
        <w:rPr>
          <w:sz w:val="28"/>
          <w:szCs w:val="28"/>
        </w:rPr>
        <w:t>я</w:t>
      </w:r>
      <w:r w:rsidRPr="00C7685C">
        <w:rPr>
          <w:sz w:val="28"/>
          <w:szCs w:val="28"/>
        </w:rPr>
        <w:t xml:space="preserve"> эпизоотического и ветеринарно-санитарного благополучия на территории города.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C7685C">
        <w:rPr>
          <w:bCs/>
          <w:iCs/>
          <w:sz w:val="28"/>
          <w:szCs w:val="28"/>
        </w:rPr>
        <w:t>На реализацию муниципальной программы «Спорт»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772,0 тыс. </w:t>
      </w:r>
      <w:r w:rsidR="004116CD" w:rsidRPr="00C7685C">
        <w:rPr>
          <w:sz w:val="28"/>
          <w:szCs w:val="28"/>
        </w:rPr>
        <w:t>ру</w:t>
      </w:r>
      <w:r w:rsidR="004116CD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4116CD">
        <w:rPr>
          <w:sz w:val="28"/>
          <w:szCs w:val="28"/>
        </w:rPr>
        <w:t xml:space="preserve">в 2021 году – 772,0 тыс. </w:t>
      </w:r>
      <w:r w:rsidR="004116CD" w:rsidRPr="00C7685C">
        <w:rPr>
          <w:sz w:val="28"/>
          <w:szCs w:val="28"/>
        </w:rPr>
        <w:t>ру</w:t>
      </w:r>
      <w:r w:rsidR="004116CD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4116CD" w:rsidP="00617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– 772,0 тыс. </w:t>
      </w:r>
      <w:r w:rsidRPr="00C7685C">
        <w:rPr>
          <w:sz w:val="28"/>
          <w:szCs w:val="28"/>
        </w:rPr>
        <w:t>ру</w:t>
      </w:r>
      <w:r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bCs/>
          <w:iCs/>
          <w:sz w:val="28"/>
          <w:szCs w:val="28"/>
          <w:u w:val="single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 xml:space="preserve">включает в себя 1 </w:t>
      </w:r>
      <w:r w:rsidRPr="00C7685C">
        <w:rPr>
          <w:bCs/>
          <w:iCs/>
          <w:sz w:val="28"/>
          <w:szCs w:val="28"/>
          <w:u w:val="single"/>
        </w:rPr>
        <w:t>подпрограмму «Обеспечение эпизоотического и ветеринарно-санитарного благополучия»</w:t>
      </w:r>
      <w:r w:rsidRPr="00C7685C">
        <w:rPr>
          <w:bCs/>
          <w:iCs/>
          <w:sz w:val="28"/>
          <w:szCs w:val="28"/>
        </w:rPr>
        <w:t xml:space="preserve"> по которой</w:t>
      </w:r>
      <w:r w:rsidRPr="00C7685C">
        <w:rPr>
          <w:bCs/>
          <w:iCs/>
          <w:sz w:val="28"/>
          <w:szCs w:val="28"/>
          <w:u w:val="single"/>
        </w:rPr>
        <w:t xml:space="preserve"> </w:t>
      </w:r>
      <w:r w:rsidRPr="00C7685C">
        <w:rPr>
          <w:bCs/>
          <w:iCs/>
          <w:sz w:val="28"/>
          <w:szCs w:val="28"/>
        </w:rPr>
        <w:t>предусмотрено финансирование на осуществление переданных полномочий Московской области по организации проведения мероприятий по отлову и содержанию безнадзорных животных в вышеуказанной сумме ежегодно.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177DA" w:rsidRPr="00C7685C" w:rsidRDefault="006177DA" w:rsidP="006177DA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«Экология и окружающая среда»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 xml:space="preserve">Основными задачами муниципальной программы является </w:t>
      </w:r>
      <w:r w:rsidRPr="00C7685C">
        <w:rPr>
          <w:sz w:val="28"/>
          <w:szCs w:val="28"/>
        </w:rPr>
        <w:t>мониторинг окружающей среды, организация деятельности по сбору, транспортированию, обработке, утилизации твердых коммунальных отходов.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>На реализацию муниципальной программы «Экология и окружающая среда», предусматриваются средства в сумме: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1 830,0 тыс. </w:t>
      </w:r>
      <w:r w:rsidR="004116CD" w:rsidRPr="00C7685C">
        <w:rPr>
          <w:sz w:val="28"/>
          <w:szCs w:val="28"/>
        </w:rPr>
        <w:t>ру</w:t>
      </w:r>
      <w:r w:rsidR="004116CD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4116CD">
        <w:rPr>
          <w:sz w:val="28"/>
          <w:szCs w:val="28"/>
        </w:rPr>
        <w:t xml:space="preserve"> в 2021 году – 1 830,0 тыс. </w:t>
      </w:r>
      <w:r w:rsidR="004116CD" w:rsidRPr="00C7685C">
        <w:rPr>
          <w:sz w:val="28"/>
          <w:szCs w:val="28"/>
        </w:rPr>
        <w:t>ру</w:t>
      </w:r>
      <w:r w:rsidR="004116CD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6177DA" w:rsidRPr="00C7685C" w:rsidRDefault="004116CD" w:rsidP="006177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– 1 830,0 тыс. </w:t>
      </w:r>
      <w:r w:rsidRPr="00C7685C">
        <w:rPr>
          <w:sz w:val="28"/>
          <w:szCs w:val="28"/>
        </w:rPr>
        <w:t>ру</w:t>
      </w:r>
      <w:r>
        <w:rPr>
          <w:sz w:val="28"/>
          <w:szCs w:val="28"/>
        </w:rPr>
        <w:t>блей.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«Охрана окружающей среды»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2020 -2022 годах 1280,0 тыс. рублей и направлено на проведение обследований состояния окружающей среды и проведение мероприятий по охране окружающей среды;</w:t>
      </w:r>
    </w:p>
    <w:p w:rsidR="006177DA" w:rsidRPr="00C7685C" w:rsidRDefault="006177DA" w:rsidP="006177DA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по подпрограмме «Региональная программа в области обращения с отходами, в том числе с твердыми коммунальными отходами» </w:t>
      </w:r>
      <w:r w:rsidRPr="00C7685C">
        <w:rPr>
          <w:bCs/>
          <w:iCs/>
          <w:sz w:val="28"/>
          <w:szCs w:val="28"/>
        </w:rPr>
        <w:t xml:space="preserve">в 2020 -2022 годах </w:t>
      </w:r>
      <w:r w:rsidR="004116CD">
        <w:rPr>
          <w:bCs/>
          <w:iCs/>
          <w:sz w:val="28"/>
          <w:szCs w:val="28"/>
        </w:rPr>
        <w:t>550</w:t>
      </w:r>
      <w:r w:rsidRPr="00C7685C">
        <w:rPr>
          <w:bCs/>
          <w:iCs/>
          <w:sz w:val="28"/>
          <w:szCs w:val="28"/>
        </w:rPr>
        <w:t>,0 тыс. рублей и направлено на о</w:t>
      </w:r>
      <w:r w:rsidRPr="00C7685C">
        <w:rPr>
          <w:sz w:val="28"/>
          <w:szCs w:val="28"/>
        </w:rPr>
        <w:t>рганизацию деятельности по сбору, транспортированию, обработке, утилизации твердых коммунальных отходов.</w:t>
      </w: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«Безопасность и обеспечение безопасно</w:t>
      </w:r>
      <w:r>
        <w:rPr>
          <w:b/>
          <w:sz w:val="28"/>
          <w:szCs w:val="28"/>
        </w:rPr>
        <w:t xml:space="preserve">сти </w:t>
      </w:r>
      <w:r w:rsidRPr="00C7685C">
        <w:rPr>
          <w:b/>
          <w:sz w:val="28"/>
          <w:szCs w:val="28"/>
        </w:rPr>
        <w:t>жизнедеятельности населения»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 xml:space="preserve">Основными задачами муниципальной программы являются: </w:t>
      </w:r>
      <w:r w:rsidRPr="00C7685C">
        <w:rPr>
          <w:sz w:val="28"/>
          <w:szCs w:val="28"/>
        </w:rPr>
        <w:t xml:space="preserve">предупреждение террористических акций и расширение оснащенности системами видеонаблюдения, средствами обнаружения объектов социальной сферы и мест, создание условий для снижения рисков и смягчения последствий чрезвычайных ситуаций, развитие информирования и оповещения населения в местах массового пребывания людей. 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«Безопасность и обеспечение безопасности жизнедеятельности населения»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30 513,0 тыс. </w:t>
      </w:r>
      <w:r w:rsidR="004E1286" w:rsidRPr="00C7685C">
        <w:rPr>
          <w:sz w:val="28"/>
          <w:szCs w:val="28"/>
        </w:rPr>
        <w:t>ру</w:t>
      </w:r>
      <w:r w:rsidR="004E1286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4E1286">
        <w:rPr>
          <w:sz w:val="28"/>
          <w:szCs w:val="28"/>
        </w:rPr>
        <w:t xml:space="preserve">в 2021 году – 29 996,0 тыс. </w:t>
      </w:r>
      <w:r w:rsidR="004E1286" w:rsidRPr="00C7685C">
        <w:rPr>
          <w:sz w:val="28"/>
          <w:szCs w:val="28"/>
        </w:rPr>
        <w:t>ру</w:t>
      </w:r>
      <w:r w:rsidR="004E1286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4E1286">
        <w:rPr>
          <w:sz w:val="28"/>
          <w:szCs w:val="28"/>
        </w:rPr>
        <w:t xml:space="preserve"> в 2022 году – 30 348,0 тыс. </w:t>
      </w:r>
      <w:r w:rsidR="004E1286" w:rsidRPr="00C7685C">
        <w:rPr>
          <w:sz w:val="28"/>
          <w:szCs w:val="28"/>
        </w:rPr>
        <w:t>ру</w:t>
      </w:r>
      <w:r w:rsidR="004E1286">
        <w:rPr>
          <w:sz w:val="28"/>
          <w:szCs w:val="28"/>
        </w:rPr>
        <w:t>блей</w:t>
      </w:r>
      <w:r w:rsidRPr="00C7685C">
        <w:rPr>
          <w:sz w:val="28"/>
          <w:szCs w:val="28"/>
        </w:rPr>
        <w:t>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5 подпрограмм,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«Профилактика преступлений и иных правонарушений»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10 938,0 тыс. рублей, в 2021 году – 10 557,0 тыс. рублей, в 2022 году – 10 909,0 тыс. рублей и направлены на: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оснащение оборудованием социально-значимых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 </w:t>
      </w:r>
      <w:r w:rsidRPr="00C7685C">
        <w:rPr>
          <w:bCs/>
          <w:iCs/>
          <w:sz w:val="28"/>
          <w:szCs w:val="28"/>
        </w:rPr>
        <w:t>в 2020 году – 848,0 тыс. рублей, в 2021 году – 383,0 тыс. рублей, в 2022 году – 706,0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в 2020-2022 годах 240,0 </w:t>
      </w:r>
      <w:r w:rsidRPr="00C7685C">
        <w:rPr>
          <w:bCs/>
          <w:iCs/>
          <w:sz w:val="28"/>
          <w:szCs w:val="28"/>
        </w:rPr>
        <w:t>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</w:r>
      <w:r w:rsidRPr="00C7685C">
        <w:rPr>
          <w:bCs/>
          <w:iCs/>
          <w:sz w:val="28"/>
          <w:szCs w:val="28"/>
        </w:rPr>
        <w:t>в 2020 – 2022 годах 7</w:t>
      </w:r>
      <w:r w:rsidR="005244B6">
        <w:rPr>
          <w:bCs/>
          <w:iCs/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876,0 тыс. рублей</w:t>
      </w:r>
      <w:r w:rsidR="005244B6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организацию ритуальных услуг и содержание мест захоронения </w:t>
      </w:r>
      <w:r w:rsidRPr="00C7685C">
        <w:rPr>
          <w:bCs/>
          <w:iCs/>
          <w:sz w:val="28"/>
          <w:szCs w:val="28"/>
        </w:rPr>
        <w:t>в 2020 году – 1 974,0 тыс. рублей, в 2021 году – 2 058,0 тыс. рублей, в 2022 году – 2 087,0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«Снижение рисков возникновения и смягчение последствий чрезвычайных ситуаций природного и техногенного характера»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1 622,0 тыс. рублей, в 2021 - 2022 годах – 1 600,0 тыс. рублей и направлены на с</w:t>
      </w:r>
      <w:r w:rsidRPr="00C7685C">
        <w:rPr>
          <w:sz w:val="28"/>
          <w:szCs w:val="28"/>
        </w:rPr>
        <w:t xml:space="preserve">оздание, содержание </w:t>
      </w:r>
      <w:r w:rsidR="00A35C95">
        <w:rPr>
          <w:sz w:val="28"/>
          <w:szCs w:val="28"/>
        </w:rPr>
        <w:t>системно-аппаратного комплекса «</w:t>
      </w:r>
      <w:r w:rsidRPr="00C7685C">
        <w:rPr>
          <w:sz w:val="28"/>
          <w:szCs w:val="28"/>
        </w:rPr>
        <w:t>Безопасный город</w:t>
      </w:r>
      <w:r w:rsidR="00A35C95">
        <w:rPr>
          <w:sz w:val="28"/>
          <w:szCs w:val="28"/>
        </w:rPr>
        <w:t>»</w:t>
      </w:r>
      <w:r w:rsidRPr="00C7685C">
        <w:rPr>
          <w:sz w:val="28"/>
          <w:szCs w:val="28"/>
        </w:rPr>
        <w:t xml:space="preserve"> на территории города в вышеуказанных суммах;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и совершенствование систем оповещения и информирования населения Московской области»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2020 - 2022 годах – 195,0 тыс. рублей и направлены на</w:t>
      </w:r>
      <w:r w:rsidRPr="00C7685C">
        <w:rPr>
          <w:sz w:val="28"/>
          <w:szCs w:val="28"/>
        </w:rPr>
        <w:t xml:space="preserve"> п</w:t>
      </w:r>
      <w:r w:rsidRPr="00C7685C">
        <w:rPr>
          <w:bCs/>
          <w:iCs/>
          <w:sz w:val="28"/>
          <w:szCs w:val="28"/>
        </w:rPr>
        <w:t>оддержку в состоянии постоянной готовности к использованию систем оповещения населения об опасности, объектов гражданской обороны;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«Обеспечение пожарной безопасности»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374,0 тыс. рублей, в 2021 - 2022 годах – 260,0 тыс. рублей и направлены на оказание поддержки общественным объединениям пожарной охраны и организаций в добровольной пожарной охране;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обеспечивающей подпрограмме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2020 - 2022 годах – 17 384,0 тыс. рублей и направлены на обеспечение деятельности МКУ «ЕДДС».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«Жилище»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Основными задачами муниципальной программы являются осуществление отдельных государственных полномочий, переданных органам местного самоуправления, оказание государственной поддержки отдельным категориям граждан в улучшении жилищных условий, в том числе обеспечение жилыми помещениями детей-сирот, молодых и многодетных семей. 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«Жилище»,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15 100,8 тыс. </w:t>
      </w:r>
      <w:r w:rsidR="002D3C4A" w:rsidRPr="00C7685C">
        <w:rPr>
          <w:sz w:val="28"/>
          <w:szCs w:val="28"/>
        </w:rPr>
        <w:t>ру</w:t>
      </w:r>
      <w:r w:rsidR="002D3C4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</w:t>
      </w:r>
      <w:r w:rsidR="002D3C4A">
        <w:rPr>
          <w:sz w:val="28"/>
          <w:szCs w:val="28"/>
        </w:rPr>
        <w:t xml:space="preserve">в 2021 году – 27 762,8 тыс. </w:t>
      </w:r>
      <w:r w:rsidR="002D3C4A" w:rsidRPr="00C7685C">
        <w:rPr>
          <w:sz w:val="28"/>
          <w:szCs w:val="28"/>
        </w:rPr>
        <w:t>ру</w:t>
      </w:r>
      <w:r w:rsidR="002D3C4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2D3C4A">
        <w:rPr>
          <w:sz w:val="28"/>
          <w:szCs w:val="28"/>
        </w:rPr>
        <w:t xml:space="preserve"> в 2022 году – 6 658,8 тыс. </w:t>
      </w:r>
      <w:r w:rsidR="002D3C4A" w:rsidRPr="00C7685C">
        <w:rPr>
          <w:sz w:val="28"/>
          <w:szCs w:val="28"/>
        </w:rPr>
        <w:t>ру</w:t>
      </w:r>
      <w:r w:rsidR="002D3C4A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«Комплексное освоение земельных участков в целях жилищного строительства и развитие застроенных территорий»</w:t>
      </w:r>
      <w:r w:rsidRPr="00C7685C">
        <w:rPr>
          <w:sz w:val="28"/>
          <w:szCs w:val="28"/>
        </w:rPr>
        <w:t xml:space="preserve"> расходы составляют </w:t>
      </w:r>
      <w:r w:rsidRPr="00C7685C">
        <w:rPr>
          <w:bCs/>
          <w:iCs/>
          <w:sz w:val="28"/>
          <w:szCs w:val="28"/>
        </w:rPr>
        <w:t xml:space="preserve">в 2020 - 2022 годах – 1 116,0 тыс. рублей и направлены на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(ИЖС) или садового дома установленным параметрам и допустимости размещения объекта ИЖС или садового дома на земельном </w:t>
      </w:r>
      <w:r w:rsidRPr="00C7685C">
        <w:rPr>
          <w:bCs/>
          <w:iCs/>
          <w:sz w:val="28"/>
          <w:szCs w:val="28"/>
        </w:rPr>
        <w:lastRenderedPageBreak/>
        <w:t>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в вышеуказанных суммах;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«Обеспечение жильем молодых семей»</w:t>
      </w:r>
      <w:r w:rsidRPr="00C7685C">
        <w:rPr>
          <w:sz w:val="28"/>
          <w:szCs w:val="28"/>
        </w:rPr>
        <w:t xml:space="preserve"> расходы составляют </w:t>
      </w:r>
      <w:r w:rsidRPr="00C7685C">
        <w:rPr>
          <w:bCs/>
          <w:iCs/>
          <w:sz w:val="28"/>
          <w:szCs w:val="28"/>
        </w:rPr>
        <w:t xml:space="preserve">в 2020 - 2022 годах – 1 </w:t>
      </w:r>
      <w:r w:rsidR="002D3C4A">
        <w:rPr>
          <w:bCs/>
          <w:iCs/>
          <w:sz w:val="28"/>
          <w:szCs w:val="28"/>
        </w:rPr>
        <w:t>321</w:t>
      </w:r>
      <w:r w:rsidRPr="00C7685C">
        <w:rPr>
          <w:bCs/>
          <w:iCs/>
          <w:sz w:val="28"/>
          <w:szCs w:val="28"/>
        </w:rPr>
        <w:t>,</w:t>
      </w:r>
      <w:r w:rsidR="002D3C4A">
        <w:rPr>
          <w:bCs/>
          <w:iCs/>
          <w:sz w:val="28"/>
          <w:szCs w:val="28"/>
        </w:rPr>
        <w:t>8</w:t>
      </w:r>
      <w:r w:rsidRPr="00C7685C">
        <w:rPr>
          <w:bCs/>
          <w:iCs/>
          <w:sz w:val="28"/>
          <w:szCs w:val="28"/>
        </w:rPr>
        <w:t xml:space="preserve"> тыс. рублей и направлены на о</w:t>
      </w:r>
      <w:r w:rsidRPr="00C7685C">
        <w:rPr>
          <w:sz w:val="28"/>
          <w:szCs w:val="28"/>
        </w:rPr>
        <w:t>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</w:r>
      <w:r w:rsidRPr="00C7685C">
        <w:rPr>
          <w:sz w:val="28"/>
          <w:szCs w:val="28"/>
        </w:rPr>
        <w:t xml:space="preserve"> расходы составляют </w:t>
      </w:r>
      <w:r w:rsidRPr="00C7685C">
        <w:rPr>
          <w:bCs/>
          <w:iCs/>
          <w:sz w:val="28"/>
          <w:szCs w:val="28"/>
        </w:rPr>
        <w:t>в 2020 году – 12 663,0 тыс. рублей, в 2021 году – 25 325,0 тыс. рублей, в 2022 году – 4</w:t>
      </w:r>
      <w:r w:rsidR="002D3C4A">
        <w:rPr>
          <w:bCs/>
          <w:iCs/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221,0 тыс. рублей и направлены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C7685C">
        <w:rPr>
          <w:sz w:val="28"/>
          <w:szCs w:val="28"/>
          <w:lang w:val="x-none"/>
        </w:rPr>
        <w:t xml:space="preserve">Реализация мероприятий подпрограммы позволит за период 2020-2022 годов оказать государственную поддержку по обеспечению жилыми помещениями </w:t>
      </w:r>
      <w:r w:rsidRPr="00C7685C">
        <w:rPr>
          <w:sz w:val="28"/>
          <w:szCs w:val="28"/>
        </w:rPr>
        <w:t>10</w:t>
      </w:r>
      <w:r w:rsidRPr="00C7685C">
        <w:rPr>
          <w:sz w:val="28"/>
          <w:szCs w:val="28"/>
          <w:lang w:val="x-none"/>
        </w:rPr>
        <w:t xml:space="preserve"> гражданам</w:t>
      </w:r>
      <w:r w:rsidRPr="00C7685C">
        <w:rPr>
          <w:sz w:val="28"/>
          <w:szCs w:val="28"/>
        </w:rPr>
        <w:t xml:space="preserve"> </w:t>
      </w:r>
      <w:r w:rsidRPr="00C7685C">
        <w:rPr>
          <w:sz w:val="28"/>
          <w:szCs w:val="28"/>
          <w:lang w:val="x-none"/>
        </w:rPr>
        <w:t xml:space="preserve">из числа </w:t>
      </w:r>
      <w:r w:rsidRPr="00C7685C">
        <w:rPr>
          <w:bCs/>
          <w:iCs/>
          <w:sz w:val="28"/>
          <w:szCs w:val="28"/>
        </w:rPr>
        <w:t>детей-сирот и детей, оставшимся без попечения родителей.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  <w:lang w:val="x-none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 xml:space="preserve">«Развитие инженерной инфраструктуры и </w:t>
      </w:r>
      <w:proofErr w:type="spellStart"/>
      <w:r w:rsidRPr="00C7685C">
        <w:rPr>
          <w:b/>
          <w:sz w:val="28"/>
          <w:szCs w:val="28"/>
        </w:rPr>
        <w:t>энергоэффективности</w:t>
      </w:r>
      <w:proofErr w:type="spellEnd"/>
      <w:r w:rsidRPr="00C7685C">
        <w:rPr>
          <w:b/>
          <w:sz w:val="28"/>
          <w:szCs w:val="28"/>
        </w:rPr>
        <w:t>»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  <w:lang w:val="x-none"/>
        </w:rPr>
      </w:pPr>
      <w:r w:rsidRPr="00C7685C">
        <w:rPr>
          <w:sz w:val="28"/>
          <w:szCs w:val="28"/>
        </w:rPr>
        <w:t xml:space="preserve">Муниципальная </w:t>
      </w:r>
      <w:r w:rsidRPr="00C7685C">
        <w:rPr>
          <w:sz w:val="28"/>
          <w:szCs w:val="28"/>
          <w:lang w:val="x-none"/>
        </w:rPr>
        <w:t xml:space="preserve">программа направлена на обеспечение комфортных условий проживания, повышение качества и условий жизни населения на территории </w:t>
      </w:r>
      <w:r w:rsidRPr="00C7685C">
        <w:rPr>
          <w:sz w:val="28"/>
          <w:szCs w:val="28"/>
        </w:rPr>
        <w:t>города</w:t>
      </w:r>
      <w:r w:rsidRPr="00C7685C">
        <w:rPr>
          <w:sz w:val="28"/>
          <w:szCs w:val="28"/>
          <w:lang w:val="x-none"/>
        </w:rPr>
        <w:t>,</w:t>
      </w:r>
      <w:r w:rsidRPr="00C7685C">
        <w:rPr>
          <w:sz w:val="28"/>
          <w:szCs w:val="28"/>
        </w:rPr>
        <w:t xml:space="preserve"> </w:t>
      </w:r>
      <w:r w:rsidRPr="00C7685C">
        <w:rPr>
          <w:sz w:val="28"/>
          <w:szCs w:val="28"/>
          <w:lang w:val="x-none"/>
        </w:rPr>
        <w:t xml:space="preserve">создание условий для дальнейшего развития и модернизации жилищно-коммунального </w:t>
      </w:r>
      <w:r w:rsidRPr="00C7685C">
        <w:rPr>
          <w:sz w:val="28"/>
          <w:szCs w:val="28"/>
        </w:rPr>
        <w:t>хозяйства</w:t>
      </w:r>
      <w:r w:rsidRPr="00C7685C">
        <w:rPr>
          <w:sz w:val="28"/>
          <w:szCs w:val="28"/>
          <w:lang w:val="x-none"/>
        </w:rPr>
        <w:t>,</w:t>
      </w:r>
      <w:r w:rsidRPr="00C7685C">
        <w:rPr>
          <w:sz w:val="28"/>
          <w:szCs w:val="28"/>
        </w:rPr>
        <w:t xml:space="preserve"> </w:t>
      </w:r>
      <w:r w:rsidRPr="00C7685C">
        <w:rPr>
          <w:sz w:val="28"/>
          <w:szCs w:val="28"/>
          <w:lang w:val="x-none"/>
        </w:rPr>
        <w:t>снижение среднего уровня физического износа объектов коммунальной инфраструктуры и многоквартирных домов.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На реализацию муниципальной программы «Развитие инженерной инфраструктуры и </w:t>
      </w:r>
      <w:proofErr w:type="spellStart"/>
      <w:r w:rsidRPr="00C7685C">
        <w:rPr>
          <w:sz w:val="28"/>
          <w:szCs w:val="28"/>
        </w:rPr>
        <w:t>энергоэффективности</w:t>
      </w:r>
      <w:proofErr w:type="spellEnd"/>
      <w:r w:rsidRPr="00C7685C">
        <w:rPr>
          <w:sz w:val="28"/>
          <w:szCs w:val="28"/>
        </w:rPr>
        <w:t>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6 895,0 тыс. </w:t>
      </w:r>
      <w:r w:rsidR="002D3C4A" w:rsidRPr="00C7685C">
        <w:rPr>
          <w:sz w:val="28"/>
          <w:szCs w:val="28"/>
        </w:rPr>
        <w:t>ру</w:t>
      </w:r>
      <w:r w:rsidR="002D3C4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2021 году </w:t>
      </w:r>
      <w:r w:rsidR="002D3C4A">
        <w:rPr>
          <w:sz w:val="28"/>
          <w:szCs w:val="28"/>
        </w:rPr>
        <w:t xml:space="preserve">– 5 145,0 тыс. </w:t>
      </w:r>
      <w:r w:rsidR="002D3C4A" w:rsidRPr="00C7685C">
        <w:rPr>
          <w:sz w:val="28"/>
          <w:szCs w:val="28"/>
        </w:rPr>
        <w:t>ру</w:t>
      </w:r>
      <w:r w:rsidR="002D3C4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2D3C4A">
        <w:rPr>
          <w:sz w:val="28"/>
          <w:szCs w:val="28"/>
        </w:rPr>
        <w:t xml:space="preserve"> в 2022 году – 5 145,0 тыс. </w:t>
      </w:r>
      <w:r w:rsidR="002D3C4A" w:rsidRPr="00C7685C">
        <w:rPr>
          <w:sz w:val="28"/>
          <w:szCs w:val="28"/>
        </w:rPr>
        <w:t>ру</w:t>
      </w:r>
      <w:r w:rsidR="002D3C4A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«Создание условий для обеспечения качественными коммунальными услугами»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5 200,0 тыс. рублей, в 2021 - 2022 годах   3 700,0 тыс. рублей и направленна на разработку/актуализацию схем теплоснабжения, водоснабжения и водоотведения, а также разработку программы комплексного развития систем коммунальной инфраструктуры;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«Энергосбережение и повышение энергетической эффективности»</w:t>
      </w:r>
      <w:r w:rsidRPr="00C7685C">
        <w:rPr>
          <w:bCs/>
          <w:iCs/>
          <w:sz w:val="28"/>
          <w:szCs w:val="28"/>
        </w:rPr>
        <w:t xml:space="preserve"> в 2020 году – 750,0 тыс. рублей, в 2021 - 2022 годах 500,0 тыс. рублей и направленна на установку, замену, поверку общедомовых приборов учета энергетических ресурсов в многоквартирных домах;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на обеспечивающую подпрограмму</w:t>
      </w:r>
      <w:r w:rsidRPr="00C7685C">
        <w:rPr>
          <w:sz w:val="28"/>
          <w:szCs w:val="28"/>
        </w:rPr>
        <w:t xml:space="preserve"> в 2020-2022 годах 945,0</w:t>
      </w:r>
      <w:r w:rsidRPr="00C7685C">
        <w:rPr>
          <w:bCs/>
          <w:iCs/>
          <w:sz w:val="28"/>
          <w:szCs w:val="28"/>
        </w:rPr>
        <w:t xml:space="preserve"> тыс. рублей и направлена на осуществление отдельных государственных полномочий в части </w:t>
      </w:r>
      <w:r w:rsidRPr="00C7685C">
        <w:rPr>
          <w:bCs/>
          <w:iCs/>
          <w:sz w:val="28"/>
          <w:szCs w:val="28"/>
        </w:rPr>
        <w:lastRenderedPageBreak/>
        <w:t>с</w:t>
      </w:r>
      <w:r w:rsidRPr="00C7685C">
        <w:rPr>
          <w:sz w:val="28"/>
          <w:szCs w:val="28"/>
        </w:rPr>
        <w:t>оздания административных комиссий, уполномоченных рассматривать дела об административных правонарушениях в сфере благоустройства.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 xml:space="preserve">Муниципальная программа 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«Предпринимательство»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Муниципальная программа содержит первостепенное значение для развития предпринимательства и приоритетных отраслей экономики города: создание условий для развития малого и среднего предпринимательства и конкуренции, совершенствование торговли, общественного питания и бытовых услуг.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 xml:space="preserve">На реализацию муниципальной программы «Предпринимательство» </w:t>
      </w:r>
      <w:r w:rsidRPr="00C7685C">
        <w:rPr>
          <w:sz w:val="28"/>
          <w:szCs w:val="28"/>
        </w:rPr>
        <w:t>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1 000,0 тыс. </w:t>
      </w:r>
      <w:r w:rsidR="00F20BC1" w:rsidRPr="00C7685C">
        <w:rPr>
          <w:sz w:val="28"/>
          <w:szCs w:val="28"/>
        </w:rPr>
        <w:t>ру</w:t>
      </w:r>
      <w:r w:rsidR="00F20BC1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2021 году – 1 000,0</w:t>
      </w:r>
      <w:r w:rsidR="00F20BC1">
        <w:rPr>
          <w:sz w:val="28"/>
          <w:szCs w:val="28"/>
        </w:rPr>
        <w:t xml:space="preserve"> тыс. </w:t>
      </w:r>
      <w:r w:rsidR="00F20BC1" w:rsidRPr="00C7685C">
        <w:rPr>
          <w:sz w:val="28"/>
          <w:szCs w:val="28"/>
        </w:rPr>
        <w:t>ру</w:t>
      </w:r>
      <w:r w:rsidR="00F20BC1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</w:t>
      </w:r>
      <w:r w:rsidR="00F20BC1">
        <w:rPr>
          <w:sz w:val="28"/>
          <w:szCs w:val="28"/>
        </w:rPr>
        <w:t xml:space="preserve"> в 2022 году – 1 000,0 тыс. </w:t>
      </w:r>
      <w:r w:rsidR="00F20BC1" w:rsidRPr="00C7685C">
        <w:rPr>
          <w:sz w:val="28"/>
          <w:szCs w:val="28"/>
        </w:rPr>
        <w:t>ру</w:t>
      </w:r>
      <w:r w:rsidR="00F20BC1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малого и среднего предпринимательства»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 xml:space="preserve">в 2020 - 2022 годах </w:t>
      </w:r>
      <w:r w:rsidRPr="00C7685C">
        <w:rPr>
          <w:sz w:val="28"/>
          <w:szCs w:val="28"/>
        </w:rPr>
        <w:t>расходы составляют</w:t>
      </w:r>
      <w:r w:rsidRPr="00C7685C">
        <w:rPr>
          <w:bCs/>
          <w:iCs/>
          <w:sz w:val="28"/>
          <w:szCs w:val="28"/>
        </w:rPr>
        <w:t xml:space="preserve"> 500,0 тыс. рублей и направлены на частичную компенсацию затрат субъектам малого и среднего предпринимательства; 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потребительского рынка и услуг»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 xml:space="preserve">в 2020 - 2022 годах </w:t>
      </w:r>
      <w:r w:rsidRPr="00C7685C">
        <w:rPr>
          <w:sz w:val="28"/>
          <w:szCs w:val="28"/>
        </w:rPr>
        <w:t>расходы составляют</w:t>
      </w:r>
      <w:r w:rsidRPr="00C7685C">
        <w:rPr>
          <w:bCs/>
          <w:iCs/>
          <w:sz w:val="28"/>
          <w:szCs w:val="28"/>
        </w:rPr>
        <w:t xml:space="preserve"> 500,0 тыс. рублей и направлены на</w:t>
      </w:r>
      <w:r w:rsidRPr="00C7685C">
        <w:rPr>
          <w:sz w:val="28"/>
          <w:szCs w:val="28"/>
        </w:rPr>
        <w:t xml:space="preserve"> с</w:t>
      </w:r>
      <w:r w:rsidRPr="00C7685C">
        <w:rPr>
          <w:bCs/>
          <w:iCs/>
          <w:sz w:val="28"/>
          <w:szCs w:val="28"/>
        </w:rPr>
        <w:t>оздание условий для обеспечения жителей городского округа услугами связи, общественного питания, торговли и бытового обслуживания.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«Управление имуществом и муниципальными финансами»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Основными задачами муниципальной программы являются:</w:t>
      </w:r>
      <w:r w:rsidRPr="00C7685C">
        <w:rPr>
          <w:sz w:val="28"/>
          <w:szCs w:val="28"/>
        </w:rPr>
        <w:t xml:space="preserve"> совершенствование системы муниципального управления</w:t>
      </w:r>
      <w:r w:rsidR="00FE465A">
        <w:rPr>
          <w:sz w:val="28"/>
          <w:szCs w:val="28"/>
        </w:rPr>
        <w:t>,</w:t>
      </w:r>
      <w:r w:rsidRPr="00C7685C">
        <w:rPr>
          <w:sz w:val="28"/>
          <w:szCs w:val="28"/>
        </w:rPr>
        <w:t xml:space="preserve"> достижение долгосрочной сбалансированности и устойчивости бюджетной системы, развитие и</w:t>
      </w:r>
      <w:r w:rsidRPr="00C7685C">
        <w:rPr>
          <w:sz w:val="28"/>
          <w:szCs w:val="28"/>
          <w:lang w:val="en-US"/>
        </w:rPr>
        <w:t> </w:t>
      </w:r>
      <w:r w:rsidRPr="00C7685C">
        <w:rPr>
          <w:sz w:val="28"/>
          <w:szCs w:val="28"/>
        </w:rPr>
        <w:t xml:space="preserve">повышение эффективности управления имущественным комплексом. 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«Управление имуществом и муниципальными финансами»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306 100,0 тыс. </w:t>
      </w:r>
      <w:r w:rsidR="00FE465A" w:rsidRPr="00C7685C">
        <w:rPr>
          <w:sz w:val="28"/>
          <w:szCs w:val="28"/>
        </w:rPr>
        <w:t>ру</w:t>
      </w:r>
      <w:r w:rsidR="00FE465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2021 году – 263 456</w:t>
      </w:r>
      <w:r w:rsidR="00FE465A">
        <w:rPr>
          <w:sz w:val="28"/>
          <w:szCs w:val="28"/>
        </w:rPr>
        <w:t xml:space="preserve">,0 тыс. </w:t>
      </w:r>
      <w:r w:rsidR="00FE465A" w:rsidRPr="00C7685C">
        <w:rPr>
          <w:sz w:val="28"/>
          <w:szCs w:val="28"/>
        </w:rPr>
        <w:t>ру</w:t>
      </w:r>
      <w:r w:rsidR="00FE465A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2022 году – 265 456</w:t>
      </w:r>
      <w:r w:rsidR="00FE465A">
        <w:rPr>
          <w:sz w:val="28"/>
          <w:szCs w:val="28"/>
        </w:rPr>
        <w:t xml:space="preserve">,0 тыс. </w:t>
      </w:r>
      <w:r w:rsidR="00FE465A" w:rsidRPr="00C7685C">
        <w:rPr>
          <w:sz w:val="28"/>
          <w:szCs w:val="28"/>
        </w:rPr>
        <w:t>ру</w:t>
      </w:r>
      <w:r w:rsidR="00FE465A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4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имущественного комплекса»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14 343,0 тыс. рублей, в 2021- 2022 году – 10 200,0 тыс. рублей и направлены на: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выполнение комплексных кадастровых работ и утверждение карты-плана территории, оценка имущества, в том числе: земельных участков и объектов недвижимости, ремонт муниципально</w:t>
      </w:r>
      <w:r w:rsidR="00FE465A">
        <w:rPr>
          <w:sz w:val="28"/>
          <w:szCs w:val="28"/>
        </w:rPr>
        <w:t>го</w:t>
      </w:r>
      <w:r w:rsidRPr="00C7685C">
        <w:rPr>
          <w:sz w:val="28"/>
          <w:szCs w:val="28"/>
        </w:rPr>
        <w:t xml:space="preserve"> имущества </w:t>
      </w:r>
      <w:r w:rsidRPr="00C7685C">
        <w:rPr>
          <w:bCs/>
          <w:iCs/>
          <w:sz w:val="28"/>
          <w:szCs w:val="28"/>
        </w:rPr>
        <w:t>в 2020 году – 6 500,0,0 тыс. рублей, в 2021- 2022 году – 3 700,0 тыс. рублей</w:t>
      </w:r>
      <w:r w:rsidR="00FE465A">
        <w:rPr>
          <w:bCs/>
          <w:iCs/>
          <w:sz w:val="28"/>
          <w:szCs w:val="28"/>
        </w:rPr>
        <w:t xml:space="preserve"> ежегодно</w:t>
      </w:r>
      <w:r w:rsidRPr="00C7685C">
        <w:rPr>
          <w:bCs/>
          <w:iCs/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>взносы на капитальный ремонт общего имущества многоквартирных домов</w:t>
      </w:r>
      <w:r w:rsidRPr="00C7685C">
        <w:rPr>
          <w:bCs/>
          <w:iCs/>
          <w:sz w:val="28"/>
          <w:szCs w:val="28"/>
        </w:rPr>
        <w:t xml:space="preserve"> в 2020- 2022 год</w:t>
      </w:r>
      <w:r w:rsidR="00FE465A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–6 000,0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осуществление государственных полномочий Московской области в области земельных отношений в 2020 году – 1 343,0</w:t>
      </w:r>
      <w:r w:rsidRPr="00C7685C">
        <w:rPr>
          <w:bCs/>
          <w:iCs/>
          <w:sz w:val="28"/>
          <w:szCs w:val="28"/>
        </w:rPr>
        <w:t xml:space="preserve">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«Совершенствование муниципальной службы Московской области»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2020- 2022 год</w:t>
      </w:r>
      <w:r w:rsidR="00FE465A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668,0 тыс. рублей и направлены на организацию профессионального образования и дополнительного профессионального образования муниципальных служащих;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по подпрограмме «Управление муниципальными финансами» </w:t>
      </w:r>
      <w:r w:rsidRPr="00C7685C">
        <w:rPr>
          <w:bCs/>
          <w:iCs/>
          <w:sz w:val="28"/>
          <w:szCs w:val="28"/>
        </w:rPr>
        <w:t>в 2020- 2022 год</w:t>
      </w:r>
      <w:r w:rsidR="00FE465A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15 000,0 тыс. рублей и направлены на обслуживание муниципального долга, вызванного необходимостью привлечения заемных средств с целью финансирования дефицита бюджета города.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обеспечивающей подпрограмме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276 089,0,0 тыс. рублей, в 2021 году – 237 588,0 тыс. рублей, в 2022 году – 239 588,0 тыс. рублей и направлены на</w:t>
      </w:r>
      <w:r w:rsidRPr="00C7685C">
        <w:rPr>
          <w:bCs/>
          <w:iCs/>
          <w:color w:val="000000"/>
          <w:sz w:val="28"/>
          <w:szCs w:val="28"/>
          <w:lang w:eastAsia="ru-RU"/>
        </w:rPr>
        <w:t xml:space="preserve"> </w:t>
      </w:r>
      <w:r w:rsidRPr="00C7685C">
        <w:rPr>
          <w:bCs/>
          <w:iCs/>
          <w:sz w:val="28"/>
          <w:szCs w:val="28"/>
        </w:rPr>
        <w:t>обеспечение деятельности администрации города и подведомственных учреждений, в том числе: МКУ «Централизованная бухгалтерия», МКУ «Центр закупок», МКУ «Развитие Котельники».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7685C">
        <w:rPr>
          <w:b/>
          <w:color w:val="000000" w:themeColor="text1"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7685C">
        <w:rPr>
          <w:b/>
          <w:color w:val="000000" w:themeColor="text1"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C7685C" w:rsidRPr="00C7685C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7685C">
        <w:rPr>
          <w:b/>
          <w:color w:val="000000" w:themeColor="text1"/>
          <w:sz w:val="28"/>
          <w:szCs w:val="28"/>
        </w:rPr>
        <w:t xml:space="preserve"> и реализации молодежной политики»</w:t>
      </w:r>
    </w:p>
    <w:p w:rsidR="00C7685C" w:rsidRPr="00C7685C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sz w:val="28"/>
          <w:szCs w:val="28"/>
        </w:rPr>
        <w:t>Мероприятия муниципальной программы направлены на обеспечение открытости и прозрачности деятельности органов местного самоуправления.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23 438,0 тыс. </w:t>
      </w:r>
      <w:r w:rsidR="00B944D5" w:rsidRPr="00C7685C">
        <w:rPr>
          <w:sz w:val="28"/>
          <w:szCs w:val="28"/>
        </w:rPr>
        <w:t>ру</w:t>
      </w:r>
      <w:r w:rsidR="00B944D5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2021 году – 19 718</w:t>
      </w:r>
      <w:r w:rsidR="00B944D5">
        <w:rPr>
          <w:sz w:val="28"/>
          <w:szCs w:val="28"/>
        </w:rPr>
        <w:t xml:space="preserve">,0 тыс. </w:t>
      </w:r>
      <w:r w:rsidR="00B944D5" w:rsidRPr="00C7685C">
        <w:rPr>
          <w:sz w:val="28"/>
          <w:szCs w:val="28"/>
        </w:rPr>
        <w:t>ру</w:t>
      </w:r>
      <w:r w:rsidR="00B944D5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2022 году – 20 013</w:t>
      </w:r>
      <w:r w:rsidR="00B944D5">
        <w:rPr>
          <w:sz w:val="28"/>
          <w:szCs w:val="28"/>
        </w:rPr>
        <w:t xml:space="preserve">,0 тыс. </w:t>
      </w:r>
      <w:r w:rsidR="00B944D5" w:rsidRPr="00C7685C">
        <w:rPr>
          <w:sz w:val="28"/>
          <w:szCs w:val="28"/>
        </w:rPr>
        <w:t>ру</w:t>
      </w:r>
      <w:r w:rsidR="00B944D5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по подпрограмме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</w:r>
      <w:proofErr w:type="spellStart"/>
      <w:r w:rsidRPr="00C7685C">
        <w:rPr>
          <w:sz w:val="28"/>
          <w:szCs w:val="28"/>
          <w:u w:val="single"/>
        </w:rPr>
        <w:t>медиасреды</w:t>
      </w:r>
      <w:proofErr w:type="spellEnd"/>
      <w:r w:rsidRPr="00C7685C">
        <w:rPr>
          <w:sz w:val="28"/>
          <w:szCs w:val="28"/>
          <w:u w:val="single"/>
        </w:rPr>
        <w:t>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2020 - 2022 годах – 14 972,0 тыс. рублей и направлены на освещение деятельности органов местного самоуправления, социально-экономического, культурного, политического положения города путем изготовления и распространения (вещания) на территории города и Московской области телепередач.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«Молодежь Подмосковья»</w:t>
      </w:r>
      <w:r w:rsidRPr="00C7685C">
        <w:rPr>
          <w:sz w:val="28"/>
          <w:szCs w:val="28"/>
        </w:rPr>
        <w:t xml:space="preserve"> на организацию и проведение мероприятий по гражданско-патриотическому и духовно-нравственному воспитанию молодежи, а также по вовлечению молодежи в международное, межрегиональное и межмуниципальное сотрудничество в 2020-2022 годах – 488</w:t>
      </w:r>
      <w:r w:rsidR="00B944D5">
        <w:rPr>
          <w:sz w:val="28"/>
          <w:szCs w:val="28"/>
        </w:rPr>
        <w:t>,0</w:t>
      </w:r>
      <w:r w:rsidRPr="00C7685C">
        <w:rPr>
          <w:sz w:val="28"/>
          <w:szCs w:val="28"/>
        </w:rPr>
        <w:t xml:space="preserve"> тыс. рублей ежегодно;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lastRenderedPageBreak/>
        <w:t>по обеспечивающей подпрограмме</w:t>
      </w:r>
      <w:r w:rsidRPr="00C7685C">
        <w:rPr>
          <w:sz w:val="28"/>
          <w:szCs w:val="28"/>
        </w:rPr>
        <w:t xml:space="preserve"> расходы составили </w:t>
      </w:r>
      <w:r w:rsidRPr="00C7685C">
        <w:rPr>
          <w:bCs/>
          <w:iCs/>
          <w:sz w:val="28"/>
          <w:szCs w:val="28"/>
        </w:rPr>
        <w:t>в 2020 году – 5 574,0 тыс. рублей, в 2021 году – 1 883,0 тыс. рублей, в 2022 году – 1 975,0 тыс. рублей и направлены на: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о</w:t>
      </w:r>
      <w:r w:rsidRPr="00C7685C">
        <w:rPr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Pr="00C7685C">
        <w:rPr>
          <w:bCs/>
          <w:iCs/>
          <w:sz w:val="28"/>
          <w:szCs w:val="28"/>
        </w:rPr>
        <w:t xml:space="preserve"> в 2020 году – 1 854,0 тыс. рублей, в 2021 году – 1 883,0 тыс. рублей, в 2022 году – 1 975,0 тыс. рублей за счет средств федерального бюджета;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проведение Всероссийской переписи населения в 2020 году – 3 720,0 </w:t>
      </w:r>
      <w:r w:rsidRPr="00C7685C">
        <w:rPr>
          <w:bCs/>
          <w:iCs/>
          <w:sz w:val="28"/>
          <w:szCs w:val="28"/>
        </w:rPr>
        <w:t>тыс. рублей.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7685C">
        <w:rPr>
          <w:b/>
          <w:color w:val="000000" w:themeColor="text1"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C7685C">
        <w:rPr>
          <w:b/>
          <w:color w:val="000000" w:themeColor="text1"/>
          <w:sz w:val="28"/>
          <w:szCs w:val="28"/>
        </w:rPr>
        <w:t xml:space="preserve">«Развитие и функционирование </w:t>
      </w:r>
      <w:proofErr w:type="spellStart"/>
      <w:r w:rsidRPr="00C7685C">
        <w:rPr>
          <w:b/>
          <w:color w:val="000000" w:themeColor="text1"/>
          <w:sz w:val="28"/>
          <w:szCs w:val="28"/>
        </w:rPr>
        <w:t>дорожно</w:t>
      </w:r>
      <w:proofErr w:type="spellEnd"/>
      <w:r w:rsidRPr="00C7685C">
        <w:rPr>
          <w:b/>
          <w:color w:val="000000" w:themeColor="text1"/>
          <w:sz w:val="28"/>
          <w:szCs w:val="28"/>
        </w:rPr>
        <w:t xml:space="preserve"> - транспортного комплекса»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Основными задачами муниципальной программы являются</w:t>
      </w:r>
      <w:r w:rsidRPr="00C7685C">
        <w:rPr>
          <w:sz w:val="28"/>
          <w:szCs w:val="28"/>
        </w:rPr>
        <w:t xml:space="preserve"> развитие </w:t>
      </w:r>
      <w:r w:rsidRPr="00C7685C">
        <w:rPr>
          <w:bCs/>
          <w:sz w:val="28"/>
          <w:szCs w:val="28"/>
        </w:rPr>
        <w:t xml:space="preserve">современной и эффективной транспортной системы города, обеспечивающей комфортные условия жизнедеятельности населения, </w:t>
      </w:r>
      <w:r w:rsidRPr="00C7685C">
        <w:rPr>
          <w:sz w:val="28"/>
          <w:szCs w:val="28"/>
        </w:rPr>
        <w:t>повышение качества услуг и безопасности транспорта общего пользования, снижение смертности от дорожно-транспортных происшествий.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На реализацию муниципальной программы «Развитие и функционирование </w:t>
      </w:r>
      <w:proofErr w:type="spellStart"/>
      <w:r w:rsidRPr="00C7685C">
        <w:rPr>
          <w:sz w:val="28"/>
          <w:szCs w:val="28"/>
        </w:rPr>
        <w:t>дорожно</w:t>
      </w:r>
      <w:proofErr w:type="spellEnd"/>
      <w:r w:rsidRPr="00C7685C">
        <w:rPr>
          <w:sz w:val="28"/>
          <w:szCs w:val="28"/>
        </w:rPr>
        <w:t xml:space="preserve"> - транспортного комплекса»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–42 689,0 тыс. </w:t>
      </w:r>
      <w:r w:rsidR="007324EE" w:rsidRPr="00C7685C">
        <w:rPr>
          <w:sz w:val="28"/>
          <w:szCs w:val="28"/>
        </w:rPr>
        <w:t>ру</w:t>
      </w:r>
      <w:r w:rsidR="007324EE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2021 году – 28 392</w:t>
      </w:r>
      <w:r w:rsidR="007324EE">
        <w:rPr>
          <w:sz w:val="28"/>
          <w:szCs w:val="28"/>
        </w:rPr>
        <w:t xml:space="preserve">,0 тыс. </w:t>
      </w:r>
      <w:r w:rsidR="007324EE" w:rsidRPr="00C7685C">
        <w:rPr>
          <w:sz w:val="28"/>
          <w:szCs w:val="28"/>
        </w:rPr>
        <w:t>ру</w:t>
      </w:r>
      <w:r w:rsidR="007324EE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2022 году – 19 105</w:t>
      </w:r>
      <w:r w:rsidR="007324EE">
        <w:rPr>
          <w:sz w:val="28"/>
          <w:szCs w:val="28"/>
        </w:rPr>
        <w:t xml:space="preserve">,0 тыс. </w:t>
      </w:r>
      <w:r w:rsidR="007324EE" w:rsidRPr="00C7685C">
        <w:rPr>
          <w:sz w:val="28"/>
          <w:szCs w:val="28"/>
        </w:rPr>
        <w:t>ру</w:t>
      </w:r>
      <w:r w:rsidR="007324EE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 xml:space="preserve">по подпрограмме «Пассажирский транспорт общего пользования» </w:t>
      </w:r>
      <w:r w:rsidRPr="00C7685C">
        <w:rPr>
          <w:sz w:val="28"/>
          <w:szCs w:val="28"/>
        </w:rPr>
        <w:t>на организация транспортного обслуживания населения по муниципальным маршрутам (перевозка детей-инвалидов) в 2020-2022 годах – 750,0 тыс. рублей ежегодно;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«Дороги Подмосковья»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41</w:t>
      </w:r>
      <w:r w:rsidR="007324EE">
        <w:rPr>
          <w:bCs/>
          <w:iCs/>
          <w:sz w:val="28"/>
          <w:szCs w:val="28"/>
        </w:rPr>
        <w:t> </w:t>
      </w:r>
      <w:r w:rsidRPr="00C7685C">
        <w:rPr>
          <w:bCs/>
          <w:iCs/>
          <w:sz w:val="28"/>
          <w:szCs w:val="28"/>
        </w:rPr>
        <w:t>939</w:t>
      </w:r>
      <w:r w:rsidR="007324EE">
        <w:rPr>
          <w:bCs/>
          <w:iCs/>
          <w:sz w:val="28"/>
          <w:szCs w:val="28"/>
        </w:rPr>
        <w:t>,0</w:t>
      </w:r>
      <w:r w:rsidRPr="00C7685C">
        <w:rPr>
          <w:bCs/>
          <w:iCs/>
          <w:sz w:val="28"/>
          <w:szCs w:val="28"/>
        </w:rPr>
        <w:t xml:space="preserve"> тыс. рублей, в 2021 году – 27 642,0 тыс. рублей, в 2022 году – 18 355,0 тыс. рублей</w:t>
      </w:r>
      <w:r w:rsidRPr="00C7685C">
        <w:rPr>
          <w:sz w:val="28"/>
          <w:szCs w:val="28"/>
        </w:rPr>
        <w:t xml:space="preserve"> и направлены на: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ремонт сети автомобильных дорог местного значения </w:t>
      </w:r>
      <w:r w:rsidRPr="00C7685C">
        <w:rPr>
          <w:bCs/>
          <w:iCs/>
          <w:sz w:val="28"/>
          <w:szCs w:val="28"/>
        </w:rPr>
        <w:t>в 2020 году – 32 064,0 тыс. рублей, в 2021 году – 18 267,0 тыс. рублей, в 2022 году – 9 480,0 тыс. рублей;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обеспечение безопасности дорожного движения в границах города </w:t>
      </w:r>
      <w:r w:rsidRPr="00C7685C">
        <w:rPr>
          <w:bCs/>
          <w:iCs/>
          <w:sz w:val="28"/>
          <w:szCs w:val="28"/>
        </w:rPr>
        <w:t>в 2020 - 2022 год</w:t>
      </w:r>
      <w:r w:rsidR="007324EE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5 875,0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создание и обеспечение функционирования парковочных мест </w:t>
      </w:r>
      <w:r w:rsidRPr="00C7685C">
        <w:rPr>
          <w:bCs/>
          <w:iCs/>
          <w:sz w:val="28"/>
          <w:szCs w:val="28"/>
        </w:rPr>
        <w:t>в 2020 году – 4 000,0 тыс. рублей, в 2021 году – 3 500,0 тыс. рублей, в 2022 году – 3 000,0 тыс. рублей.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«Цифровое муниципальное образование»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направлена на повышение эффективности государственного и муниципального управления, развитие информационного общества и создание цифровой экономики. Целью программы является создание </w:t>
      </w:r>
      <w:r w:rsidRPr="00C7685C">
        <w:rPr>
          <w:sz w:val="28"/>
          <w:szCs w:val="28"/>
        </w:rPr>
        <w:lastRenderedPageBreak/>
        <w:t>необходимых и достаточных условий институционального и инфраструктурного характера, развития экосистемы цифровой экономики.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«Цифровое муниципальное образование»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68 596,0 тыс. </w:t>
      </w:r>
      <w:r w:rsidR="00877E50" w:rsidRPr="00C7685C">
        <w:rPr>
          <w:sz w:val="28"/>
          <w:szCs w:val="28"/>
        </w:rPr>
        <w:t>ру</w:t>
      </w:r>
      <w:r w:rsidR="00877E50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2021 году – 57 683</w:t>
      </w:r>
      <w:r w:rsidR="00877E50">
        <w:rPr>
          <w:sz w:val="28"/>
          <w:szCs w:val="28"/>
        </w:rPr>
        <w:t xml:space="preserve">,0 тыс. </w:t>
      </w:r>
      <w:r w:rsidR="00877E50" w:rsidRPr="00C7685C">
        <w:rPr>
          <w:sz w:val="28"/>
          <w:szCs w:val="28"/>
        </w:rPr>
        <w:t>ру</w:t>
      </w:r>
      <w:r w:rsidR="00877E50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2022 году – 73 471</w:t>
      </w:r>
      <w:r w:rsidR="00877E50">
        <w:rPr>
          <w:sz w:val="28"/>
          <w:szCs w:val="28"/>
        </w:rPr>
        <w:t xml:space="preserve">,0 тыс. </w:t>
      </w:r>
      <w:r w:rsidR="00877E50" w:rsidRPr="00C7685C">
        <w:rPr>
          <w:sz w:val="28"/>
          <w:szCs w:val="28"/>
        </w:rPr>
        <w:t>ру</w:t>
      </w:r>
      <w:r w:rsidR="00877E50">
        <w:rPr>
          <w:sz w:val="28"/>
          <w:szCs w:val="28"/>
        </w:rPr>
        <w:t>блей</w:t>
      </w:r>
      <w:r w:rsidRPr="00C7685C">
        <w:rPr>
          <w:sz w:val="28"/>
          <w:szCs w:val="28"/>
        </w:rPr>
        <w:t>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2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Pr="00C7685C">
        <w:rPr>
          <w:sz w:val="28"/>
          <w:szCs w:val="28"/>
        </w:rPr>
        <w:t xml:space="preserve"> в </w:t>
      </w:r>
      <w:r w:rsidRPr="00C7685C">
        <w:rPr>
          <w:bCs/>
          <w:iCs/>
          <w:sz w:val="28"/>
          <w:szCs w:val="28"/>
        </w:rPr>
        <w:t>2020 году – 51 266,0 тыс. рублей, в 2021 - 2022 год</w:t>
      </w:r>
      <w:r w:rsidR="00877E50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50 000,0 тыс. рублей, данные расходы предусмотрены на обеспечение деятельности МБУ </w:t>
      </w:r>
      <w:r w:rsidR="00877E50">
        <w:rPr>
          <w:bCs/>
          <w:iCs/>
          <w:sz w:val="28"/>
          <w:szCs w:val="28"/>
        </w:rPr>
        <w:t>«</w:t>
      </w:r>
      <w:r w:rsidRPr="00C7685C">
        <w:rPr>
          <w:bCs/>
          <w:iCs/>
          <w:sz w:val="28"/>
          <w:szCs w:val="28"/>
        </w:rPr>
        <w:t>МФЦ</w:t>
      </w:r>
      <w:r w:rsidR="00877E50">
        <w:rPr>
          <w:bCs/>
          <w:iCs/>
          <w:sz w:val="28"/>
          <w:szCs w:val="28"/>
        </w:rPr>
        <w:t xml:space="preserve"> Котельники»</w:t>
      </w:r>
      <w:r w:rsidRPr="00C7685C">
        <w:rPr>
          <w:bCs/>
          <w:iCs/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17 330,0 тыс. рублей, в 2021 году – 7 683,0 тыс. рублей, в 2022 году – 23 471,0 тыс. рублей и направлены на:</w:t>
      </w:r>
      <w:r w:rsidRPr="00C7685C">
        <w:rPr>
          <w:sz w:val="28"/>
          <w:szCs w:val="28"/>
        </w:rPr>
        <w:t xml:space="preserve"> 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развитие информационной инфраструктур</w:t>
      </w:r>
      <w:r w:rsidR="00C2311A">
        <w:rPr>
          <w:bCs/>
          <w:iCs/>
          <w:sz w:val="28"/>
          <w:szCs w:val="28"/>
        </w:rPr>
        <w:t>ы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2020 - 2021 год</w:t>
      </w:r>
      <w:r w:rsidR="00C2311A">
        <w:rPr>
          <w:bCs/>
          <w:iCs/>
          <w:sz w:val="28"/>
          <w:szCs w:val="28"/>
        </w:rPr>
        <w:t>ах</w:t>
      </w:r>
      <w:r w:rsidRPr="00C7685C">
        <w:rPr>
          <w:bCs/>
          <w:iCs/>
          <w:sz w:val="28"/>
          <w:szCs w:val="28"/>
        </w:rPr>
        <w:t xml:space="preserve"> – 1 800,0 тыс. рублей, в 2022 году – 2 050,0 тыс. рублей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bCs/>
          <w:iCs/>
          <w:sz w:val="28"/>
          <w:szCs w:val="28"/>
        </w:rPr>
        <w:t>информационную безопасность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2020-2022 годах – 1500,0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цифровое государственное управление (приобретение компьютерной техники) в 2020 году – 3 529,0 тыс. рублей, в 2021 году – 3 540,0 тыс. рублей, в 2022 году – 3 570,0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Федеральный проект «Цифровое государственное управление» в 2020 году – 1 007,0 </w:t>
      </w:r>
      <w:r w:rsidRPr="00C7685C">
        <w:rPr>
          <w:bCs/>
          <w:iCs/>
          <w:sz w:val="28"/>
          <w:szCs w:val="28"/>
        </w:rPr>
        <w:t>тыс. рублей на предоставление доступа к электронным сервисам цифровой инфраструктуры в сфере жилищно-коммунального хозяйства;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Федеральный проект «Цифровая образовательная среда»: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bCs/>
          <w:iCs/>
          <w:sz w:val="28"/>
          <w:szCs w:val="28"/>
        </w:rPr>
        <w:t>внедрение целевой модели цифровой образовательной среды в общеобразовательных организациях города в 2020 году – 6 946,9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о</w:t>
      </w:r>
      <w:r w:rsidRPr="00C7685C">
        <w:rPr>
          <w:sz w:val="28"/>
          <w:szCs w:val="28"/>
        </w:rPr>
        <w:t xml:space="preserve">снащение планшетными компьютерами общеобразовательных организаций в 2020 году – 2 547,0 </w:t>
      </w:r>
      <w:r w:rsidRPr="00C7685C">
        <w:rPr>
          <w:bCs/>
          <w:iCs/>
          <w:sz w:val="28"/>
          <w:szCs w:val="28"/>
        </w:rPr>
        <w:t>тыс. рублей</w:t>
      </w:r>
      <w:r w:rsidRPr="00C7685C">
        <w:rPr>
          <w:sz w:val="28"/>
          <w:szCs w:val="28"/>
        </w:rPr>
        <w:t xml:space="preserve">; 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bCs/>
          <w:iCs/>
          <w:sz w:val="28"/>
          <w:szCs w:val="28"/>
        </w:rPr>
        <w:t>оснащение мультимедийными проекторами и экранами для мультимедийных проекторов общеобразовательных организаций в 2022 году – 15 476,0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</w:t>
      </w:r>
      <w:r w:rsidRPr="00C7685C">
        <w:rPr>
          <w:bCs/>
          <w:iCs/>
          <w:sz w:val="28"/>
          <w:szCs w:val="28"/>
        </w:rPr>
        <w:t xml:space="preserve">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в 2021 году – 843,0 тыс. рублей, в 2022 году – 875,0 тыс. рублей. </w:t>
      </w:r>
    </w:p>
    <w:p w:rsid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lastRenderedPageBreak/>
        <w:t>Муниципальная программа</w:t>
      </w:r>
    </w:p>
    <w:p w:rsidR="00C7685C" w:rsidRPr="00C7685C" w:rsidRDefault="00C7685C" w:rsidP="00C7685C">
      <w:pPr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«Архитектура и градостроительство»</w:t>
      </w:r>
    </w:p>
    <w:p w:rsidR="00C7685C" w:rsidRPr="00C7685C" w:rsidRDefault="00C7685C" w:rsidP="00C7685C">
      <w:pPr>
        <w:jc w:val="center"/>
        <w:rPr>
          <w:b/>
          <w:color w:val="000000" w:themeColor="text1"/>
          <w:sz w:val="28"/>
          <w:szCs w:val="28"/>
        </w:rPr>
      </w:pPr>
    </w:p>
    <w:p w:rsidR="00C7685C" w:rsidRPr="00C7685C" w:rsidRDefault="00C7685C" w:rsidP="00C7685C">
      <w:pPr>
        <w:ind w:firstLine="709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Муниципальная программа направлена на 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 и ликвидацию самовольных, недостроенных объектов.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«Архитектура и градостроительство»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2020 году – 1</w:t>
      </w:r>
      <w:r w:rsidR="0068536C">
        <w:rPr>
          <w:sz w:val="28"/>
          <w:szCs w:val="28"/>
        </w:rPr>
        <w:t xml:space="preserve"> </w:t>
      </w:r>
      <w:r w:rsidRPr="00C7685C">
        <w:rPr>
          <w:sz w:val="28"/>
          <w:szCs w:val="28"/>
        </w:rPr>
        <w:t xml:space="preserve">011,0 тыс. </w:t>
      </w:r>
      <w:r w:rsidR="0068536C" w:rsidRPr="00C7685C">
        <w:rPr>
          <w:sz w:val="28"/>
          <w:szCs w:val="28"/>
        </w:rPr>
        <w:t>ру</w:t>
      </w:r>
      <w:r w:rsidR="0068536C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68536C" w:rsidP="00C7685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911,0 тыс. </w:t>
      </w:r>
      <w:r w:rsidRPr="00C7685C">
        <w:rPr>
          <w:sz w:val="28"/>
          <w:szCs w:val="28"/>
        </w:rPr>
        <w:t>ру</w:t>
      </w:r>
      <w:r>
        <w:rPr>
          <w:sz w:val="28"/>
          <w:szCs w:val="28"/>
        </w:rPr>
        <w:t>блей</w:t>
      </w:r>
      <w:r w:rsidR="00C7685C"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2022 году –</w:t>
      </w:r>
      <w:r w:rsidR="0068536C">
        <w:rPr>
          <w:sz w:val="28"/>
          <w:szCs w:val="28"/>
        </w:rPr>
        <w:t xml:space="preserve"> 911,0 тыс. </w:t>
      </w:r>
      <w:r w:rsidR="0068536C" w:rsidRPr="00C7685C">
        <w:rPr>
          <w:sz w:val="28"/>
          <w:szCs w:val="28"/>
        </w:rPr>
        <w:t>ру</w:t>
      </w:r>
      <w:r w:rsidR="0068536C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 xml:space="preserve">включает в себя 1 </w:t>
      </w:r>
      <w:r w:rsidRPr="00C7685C">
        <w:rPr>
          <w:bCs/>
          <w:iCs/>
          <w:sz w:val="28"/>
          <w:szCs w:val="28"/>
          <w:u w:val="single"/>
        </w:rPr>
        <w:t>подпрограмму «Реализация политики пространственного развития»</w:t>
      </w:r>
      <w:r w:rsidRPr="00C7685C">
        <w:rPr>
          <w:bCs/>
          <w:iCs/>
          <w:sz w:val="28"/>
          <w:szCs w:val="28"/>
        </w:rPr>
        <w:t xml:space="preserve"> по которой предусмотрено финансирование на обеспечение выполнения отдельных полномочий в сфере архитектуре и градостроительства в 2020-2022 годах в сумме 911,0 тыс. рублей ежегодно, и в 2020 году в сумме 100,0 тыс. рублей на ликвидацию самовольных, недостроенных объектов.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«Формирование современной комфортной городской среды»</w:t>
      </w:r>
    </w:p>
    <w:p w:rsidR="00C7685C" w:rsidRPr="00C7685C" w:rsidRDefault="00C7685C" w:rsidP="00C7685C">
      <w:pPr>
        <w:ind w:firstLine="567"/>
        <w:jc w:val="center"/>
        <w:rPr>
          <w:b/>
          <w:sz w:val="28"/>
          <w:szCs w:val="28"/>
        </w:rPr>
      </w:pP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Основными задачами программы являются</w:t>
      </w:r>
      <w:r w:rsidR="0068536C">
        <w:rPr>
          <w:sz w:val="28"/>
          <w:szCs w:val="28"/>
        </w:rPr>
        <w:t xml:space="preserve">: </w:t>
      </w:r>
      <w:r w:rsidRPr="00C7685C">
        <w:rPr>
          <w:sz w:val="28"/>
          <w:szCs w:val="28"/>
        </w:rPr>
        <w:t>создание условий для системного повышения качества и комфорта городской среды, повышение уровня благоустройства дворовых и общественных территорий города, обеспечение благоприятных условий для проживания граждан в многоквартирных домах, создание новых и благоустройство существующих парков культуры и отдыха.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«Формирование современной комфортной городской среды» предусматриваются средства в сумме: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304 320,4 тыс. </w:t>
      </w:r>
      <w:r w:rsidR="0068536C" w:rsidRPr="00C7685C">
        <w:rPr>
          <w:sz w:val="28"/>
          <w:szCs w:val="28"/>
        </w:rPr>
        <w:t>ру</w:t>
      </w:r>
      <w:r w:rsidR="0068536C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68536C">
        <w:rPr>
          <w:sz w:val="28"/>
          <w:szCs w:val="28"/>
        </w:rPr>
        <w:t xml:space="preserve"> 2021 году – 178 594,4 тыс. </w:t>
      </w:r>
      <w:r w:rsidR="0068536C" w:rsidRPr="00C7685C">
        <w:rPr>
          <w:sz w:val="28"/>
          <w:szCs w:val="28"/>
        </w:rPr>
        <w:t>ру</w:t>
      </w:r>
      <w:r w:rsidR="0068536C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</w:t>
      </w:r>
      <w:r w:rsidR="0068536C">
        <w:rPr>
          <w:sz w:val="28"/>
          <w:szCs w:val="28"/>
        </w:rPr>
        <w:t xml:space="preserve"> 2022 году – 194 631,3 тыс. </w:t>
      </w:r>
      <w:r w:rsidR="0068536C" w:rsidRPr="00C7685C">
        <w:rPr>
          <w:sz w:val="28"/>
          <w:szCs w:val="28"/>
        </w:rPr>
        <w:t>ру</w:t>
      </w:r>
      <w:r w:rsidR="0068536C">
        <w:rPr>
          <w:sz w:val="28"/>
          <w:szCs w:val="28"/>
        </w:rPr>
        <w:t>блей.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>включает в себя 3 подпрограммы, финансовое обеспечение которых составляет: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«Комфортная городская среда»</w:t>
      </w:r>
      <w:r w:rsidRPr="00C7685C">
        <w:rPr>
          <w:sz w:val="28"/>
          <w:szCs w:val="28"/>
        </w:rPr>
        <w:t xml:space="preserve"> предусматриваются расходы в сумме:</w:t>
      </w:r>
      <w:r w:rsidRPr="00C7685C">
        <w:rPr>
          <w:bCs/>
          <w:iCs/>
          <w:sz w:val="28"/>
          <w:szCs w:val="28"/>
        </w:rPr>
        <w:t xml:space="preserve"> в 2020 году – 167 739,4 тыс. рублей, в 2021 году – 60 726,4 тыс. рублей, в 2022 году – 78 131,3 тыс. рублей и направлены на: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б</w:t>
      </w:r>
      <w:r w:rsidRPr="00C7685C">
        <w:rPr>
          <w:sz w:val="28"/>
          <w:szCs w:val="28"/>
        </w:rPr>
        <w:t xml:space="preserve">лагоустройство общественных территорий, в частности на организацию обустройства мест массового отдыха населения </w:t>
      </w:r>
      <w:r w:rsidRPr="00C7685C">
        <w:rPr>
          <w:bCs/>
          <w:iCs/>
          <w:sz w:val="28"/>
          <w:szCs w:val="28"/>
        </w:rPr>
        <w:t>в 2020 году – 7 200,0 тыс. рублей, в 2021 - 2022 годах – 3 300,0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Федеральный проект «Формирование комфортной городской среды»: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 xml:space="preserve">реализация программ формирования современной городской среды в части благоустройства общественных территорий </w:t>
      </w:r>
      <w:r w:rsidRPr="00C7685C">
        <w:rPr>
          <w:bCs/>
          <w:iCs/>
          <w:sz w:val="28"/>
          <w:szCs w:val="28"/>
        </w:rPr>
        <w:t>в 2020 году – 122 556,2 тыс. рублей, в 2021 году – 47 426,4 тыс. рублей</w:t>
      </w:r>
      <w:r w:rsidR="0068536C">
        <w:rPr>
          <w:bCs/>
          <w:iCs/>
          <w:sz w:val="28"/>
          <w:szCs w:val="28"/>
        </w:rPr>
        <w:t>,</w:t>
      </w:r>
      <w:r w:rsidRPr="00C7685C">
        <w:rPr>
          <w:bCs/>
          <w:iCs/>
          <w:sz w:val="28"/>
          <w:szCs w:val="28"/>
        </w:rPr>
        <w:t xml:space="preserve"> в 2022 году – 44 831,3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приобретение коммунальной техники </w:t>
      </w:r>
      <w:r w:rsidRPr="00C7685C">
        <w:rPr>
          <w:bCs/>
          <w:iCs/>
          <w:sz w:val="28"/>
          <w:szCs w:val="28"/>
        </w:rPr>
        <w:t>в 2020 году – 8 176,6 тыс. рублей</w:t>
      </w:r>
      <w:r w:rsidR="0068536C">
        <w:rPr>
          <w:bCs/>
          <w:iCs/>
          <w:sz w:val="28"/>
          <w:szCs w:val="28"/>
        </w:rPr>
        <w:t>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обустройство и установка детских игровых площадок на территории города </w:t>
      </w:r>
      <w:r w:rsidRPr="00C7685C">
        <w:rPr>
          <w:bCs/>
          <w:iCs/>
          <w:sz w:val="28"/>
          <w:szCs w:val="28"/>
        </w:rPr>
        <w:t>в 2020 году – 20 000,0 тыс. рублей, в 2021 - 2022 годах – 10 000 тыс. рублей;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устройство и капитальный ремонт электросетевого хозяйства, систем наружного освещения в рамках реализации проекта </w:t>
      </w:r>
      <w:r w:rsidR="0068536C">
        <w:rPr>
          <w:sz w:val="28"/>
          <w:szCs w:val="28"/>
        </w:rPr>
        <w:t>«</w:t>
      </w:r>
      <w:r w:rsidRPr="00C7685C">
        <w:rPr>
          <w:sz w:val="28"/>
          <w:szCs w:val="28"/>
        </w:rPr>
        <w:t>Светлый город</w:t>
      </w:r>
      <w:r w:rsidR="0068536C">
        <w:rPr>
          <w:sz w:val="28"/>
          <w:szCs w:val="28"/>
        </w:rPr>
        <w:t>»</w:t>
      </w:r>
      <w:r w:rsidRPr="00C7685C">
        <w:rPr>
          <w:sz w:val="28"/>
          <w:szCs w:val="28"/>
        </w:rPr>
        <w:t xml:space="preserve"> в 2020 году – 9 706,7 </w:t>
      </w:r>
      <w:r w:rsidRPr="00C7685C">
        <w:rPr>
          <w:bCs/>
          <w:iCs/>
          <w:sz w:val="28"/>
          <w:szCs w:val="28"/>
        </w:rPr>
        <w:t>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создание новых и (или) благоустройство существующих парков культуры и отдыха в 2022 году – 10 000,0 </w:t>
      </w:r>
      <w:r w:rsidRPr="00C7685C">
        <w:rPr>
          <w:bCs/>
          <w:iCs/>
          <w:sz w:val="28"/>
          <w:szCs w:val="28"/>
        </w:rPr>
        <w:t>тыс. рублей;</w:t>
      </w:r>
    </w:p>
    <w:p w:rsidR="00C7685C" w:rsidRPr="00C7685C" w:rsidRDefault="00C7685C" w:rsidP="00C7685C">
      <w:pPr>
        <w:ind w:firstLine="567"/>
        <w:jc w:val="both"/>
        <w:rPr>
          <w:bCs/>
          <w:iCs/>
          <w:sz w:val="28"/>
          <w:szCs w:val="28"/>
        </w:rPr>
      </w:pPr>
      <w:r w:rsidRPr="00BB06BC">
        <w:rPr>
          <w:sz w:val="28"/>
          <w:szCs w:val="28"/>
          <w:u w:val="single"/>
        </w:rPr>
        <w:t>по подпрограмме «Благоустройство территорий»</w:t>
      </w:r>
      <w:r w:rsidRPr="00C7685C">
        <w:rPr>
          <w:sz w:val="28"/>
          <w:szCs w:val="28"/>
        </w:rPr>
        <w:t xml:space="preserve"> предусматриваются расходы в сумме:</w:t>
      </w:r>
      <w:r w:rsidRPr="00C7685C">
        <w:rPr>
          <w:bCs/>
          <w:iCs/>
          <w:sz w:val="28"/>
          <w:szCs w:val="28"/>
        </w:rPr>
        <w:t xml:space="preserve"> в 2020 году – 133 850,0 тыс. рублей, в 2021- 2022 годах – 116 500,0 тыс. рублей и направлены на: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организацию благоустройства территории города </w:t>
      </w:r>
      <w:r w:rsidRPr="00C7685C">
        <w:rPr>
          <w:bCs/>
          <w:iCs/>
          <w:sz w:val="28"/>
          <w:szCs w:val="28"/>
        </w:rPr>
        <w:t>в 2020 году – 27 750,0 тыс. рублей, в 2021- 2022 годах – 18 500,0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организацию благоустройства территории городского округа в части ремонта асфальтового покрытия дворовых территорий </w:t>
      </w:r>
      <w:r w:rsidRPr="00C7685C">
        <w:rPr>
          <w:bCs/>
          <w:iCs/>
          <w:sz w:val="28"/>
          <w:szCs w:val="28"/>
        </w:rPr>
        <w:t>в 2020 году – 5 000,0 тыс. рублей, в 2021- 2022 годах – 3 000,0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обеспечение деятельности (оказание услуг) учреждения в сфере благоустройства МБУ «</w:t>
      </w:r>
      <w:proofErr w:type="spellStart"/>
      <w:r w:rsidRPr="00C7685C">
        <w:rPr>
          <w:sz w:val="28"/>
          <w:szCs w:val="28"/>
        </w:rPr>
        <w:t>Спецтранс</w:t>
      </w:r>
      <w:proofErr w:type="spellEnd"/>
      <w:r w:rsidRPr="00C7685C">
        <w:rPr>
          <w:sz w:val="28"/>
          <w:szCs w:val="28"/>
        </w:rPr>
        <w:t xml:space="preserve">» </w:t>
      </w:r>
      <w:r w:rsidRPr="00C7685C">
        <w:rPr>
          <w:bCs/>
          <w:iCs/>
          <w:sz w:val="28"/>
          <w:szCs w:val="28"/>
        </w:rPr>
        <w:t>в 2020 году – 101 100,0 тыс. рублей, в 2021- 2022 годах – 95 000,0 тыс. рублей;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  <w:u w:val="single"/>
        </w:rPr>
        <w:t>по подпрограмме «Создание условий для обеспечения комфортного проживания жителей в многоквартирных домах»</w:t>
      </w:r>
      <w:r w:rsidRPr="00C7685C">
        <w:rPr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>в 2020 году – 2 831,0 тыс. рублей, в 2021</w:t>
      </w:r>
      <w:r w:rsidR="00BB06BC">
        <w:rPr>
          <w:bCs/>
          <w:iCs/>
          <w:sz w:val="28"/>
          <w:szCs w:val="28"/>
        </w:rPr>
        <w:t xml:space="preserve"> году </w:t>
      </w:r>
      <w:r w:rsidRPr="00C7685C">
        <w:rPr>
          <w:bCs/>
          <w:iCs/>
          <w:sz w:val="28"/>
          <w:szCs w:val="28"/>
        </w:rPr>
        <w:t>- 1 368,0 тыс. рублей расходы направлены на ремонт подъездов в многоквартирных домах.</w:t>
      </w:r>
    </w:p>
    <w:p w:rsidR="00C7685C" w:rsidRPr="00C7685C" w:rsidRDefault="00C7685C" w:rsidP="00C7685C">
      <w:pPr>
        <w:ind w:firstLine="567"/>
        <w:jc w:val="both"/>
        <w:rPr>
          <w:sz w:val="28"/>
          <w:szCs w:val="28"/>
        </w:rPr>
      </w:pPr>
    </w:p>
    <w:p w:rsidR="008A44A6" w:rsidRPr="00C7685C" w:rsidRDefault="008A44A6" w:rsidP="008A44A6">
      <w:pPr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t>Муниципальная программа</w:t>
      </w:r>
    </w:p>
    <w:p w:rsidR="006E1DC8" w:rsidRPr="00C7685C" w:rsidRDefault="008A44A6" w:rsidP="008A44A6">
      <w:pPr>
        <w:jc w:val="center"/>
        <w:rPr>
          <w:b/>
          <w:color w:val="000000" w:themeColor="text1"/>
          <w:sz w:val="28"/>
          <w:szCs w:val="28"/>
        </w:rPr>
      </w:pPr>
      <w:r w:rsidRPr="00C7685C">
        <w:rPr>
          <w:b/>
          <w:sz w:val="28"/>
          <w:szCs w:val="28"/>
        </w:rPr>
        <w:t>«Строительство объектов социальной инфраструктуры»</w:t>
      </w:r>
    </w:p>
    <w:p w:rsidR="006E1DC8" w:rsidRPr="00C7685C" w:rsidRDefault="006E1DC8" w:rsidP="00C13861">
      <w:pPr>
        <w:jc w:val="both"/>
        <w:rPr>
          <w:color w:val="000000" w:themeColor="text1"/>
          <w:sz w:val="28"/>
          <w:szCs w:val="28"/>
        </w:rPr>
      </w:pPr>
    </w:p>
    <w:p w:rsidR="008A44A6" w:rsidRPr="00C7685C" w:rsidRDefault="00713890" w:rsidP="008A44A6">
      <w:pPr>
        <w:ind w:firstLine="567"/>
        <w:jc w:val="both"/>
        <w:rPr>
          <w:sz w:val="28"/>
          <w:szCs w:val="28"/>
        </w:rPr>
      </w:pPr>
      <w:r w:rsidRPr="00C7685C">
        <w:rPr>
          <w:bCs/>
          <w:iCs/>
          <w:sz w:val="28"/>
          <w:szCs w:val="28"/>
        </w:rPr>
        <w:t>Основные задачи</w:t>
      </w:r>
      <w:r w:rsidR="008A44A6" w:rsidRPr="00C7685C">
        <w:rPr>
          <w:bCs/>
          <w:iCs/>
          <w:sz w:val="28"/>
          <w:szCs w:val="28"/>
        </w:rPr>
        <w:t xml:space="preserve"> муниципальной программы направлены на развитие социальной инфраструктуры на территории городского округа Котельники Московской области.</w:t>
      </w:r>
    </w:p>
    <w:p w:rsidR="008A44A6" w:rsidRPr="00C7685C" w:rsidRDefault="008A44A6" w:rsidP="008A44A6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На реализацию муниципальной программы «Строительство объектов социальной инфраструктуры», предусматриваются средства в сумме:</w:t>
      </w:r>
    </w:p>
    <w:p w:rsidR="008A44A6" w:rsidRPr="00C7685C" w:rsidRDefault="008A44A6" w:rsidP="008A44A6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- в 2020 году – 100 001,0 тыс. </w:t>
      </w:r>
      <w:r w:rsidR="00024479" w:rsidRPr="00C7685C">
        <w:rPr>
          <w:sz w:val="28"/>
          <w:szCs w:val="28"/>
        </w:rPr>
        <w:t>ру</w:t>
      </w:r>
      <w:r w:rsidR="00024479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8A44A6" w:rsidRPr="00C7685C" w:rsidRDefault="008A44A6" w:rsidP="008A44A6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</w:t>
      </w:r>
      <w:r w:rsidR="00024479">
        <w:rPr>
          <w:sz w:val="28"/>
          <w:szCs w:val="28"/>
        </w:rPr>
        <w:t xml:space="preserve">021 году – 1 340 802,0 тыс. </w:t>
      </w:r>
      <w:r w:rsidR="00024479" w:rsidRPr="00C7685C">
        <w:rPr>
          <w:sz w:val="28"/>
          <w:szCs w:val="28"/>
        </w:rPr>
        <w:t>ру</w:t>
      </w:r>
      <w:r w:rsidR="00024479">
        <w:rPr>
          <w:sz w:val="28"/>
          <w:szCs w:val="28"/>
        </w:rPr>
        <w:t>блей</w:t>
      </w:r>
      <w:r w:rsidRPr="00C7685C">
        <w:rPr>
          <w:sz w:val="28"/>
          <w:szCs w:val="28"/>
        </w:rPr>
        <w:t>;</w:t>
      </w:r>
    </w:p>
    <w:p w:rsidR="008A44A6" w:rsidRPr="00C7685C" w:rsidRDefault="008A44A6" w:rsidP="008A44A6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в 2</w:t>
      </w:r>
      <w:r w:rsidR="00024479">
        <w:rPr>
          <w:sz w:val="28"/>
          <w:szCs w:val="28"/>
        </w:rPr>
        <w:t xml:space="preserve">022 году – 1 358 029,0 тыс. </w:t>
      </w:r>
      <w:r w:rsidR="00024479" w:rsidRPr="00C7685C">
        <w:rPr>
          <w:sz w:val="28"/>
          <w:szCs w:val="28"/>
        </w:rPr>
        <w:t>ру</w:t>
      </w:r>
      <w:r w:rsidR="00024479">
        <w:rPr>
          <w:sz w:val="28"/>
          <w:szCs w:val="28"/>
        </w:rPr>
        <w:t>блей.</w:t>
      </w:r>
    </w:p>
    <w:p w:rsidR="00226E17" w:rsidRPr="00C7685C" w:rsidRDefault="008A44A6" w:rsidP="008A44A6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sz w:val="28"/>
          <w:szCs w:val="28"/>
        </w:rPr>
        <w:t xml:space="preserve">Муниципальная программа </w:t>
      </w:r>
      <w:r w:rsidRPr="00C7685C">
        <w:rPr>
          <w:bCs/>
          <w:iCs/>
          <w:sz w:val="28"/>
          <w:szCs w:val="28"/>
        </w:rPr>
        <w:t xml:space="preserve">включает в себя 1 </w:t>
      </w:r>
      <w:r w:rsidRPr="00C7685C">
        <w:rPr>
          <w:bCs/>
          <w:iCs/>
          <w:sz w:val="28"/>
          <w:szCs w:val="28"/>
          <w:u w:val="single"/>
        </w:rPr>
        <w:t>подпрограмму «Строительство (реконструкция) объектов образования»</w:t>
      </w:r>
      <w:r w:rsidRPr="00C7685C">
        <w:rPr>
          <w:bCs/>
          <w:iCs/>
          <w:sz w:val="28"/>
          <w:szCs w:val="28"/>
        </w:rPr>
        <w:t xml:space="preserve"> по которой </w:t>
      </w:r>
      <w:r w:rsidR="00226E17" w:rsidRPr="00C7685C">
        <w:rPr>
          <w:bCs/>
          <w:iCs/>
          <w:sz w:val="28"/>
          <w:szCs w:val="28"/>
        </w:rPr>
        <w:t>предусмотрено финансирование:</w:t>
      </w:r>
    </w:p>
    <w:p w:rsidR="00226E17" w:rsidRPr="00C7685C" w:rsidRDefault="008A44A6" w:rsidP="008A44A6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bCs/>
          <w:iCs/>
          <w:sz w:val="28"/>
          <w:szCs w:val="28"/>
        </w:rPr>
        <w:t>Федеральн</w:t>
      </w:r>
      <w:r w:rsidR="00226E17" w:rsidRPr="00C7685C">
        <w:rPr>
          <w:bCs/>
          <w:iCs/>
          <w:sz w:val="28"/>
          <w:szCs w:val="28"/>
        </w:rPr>
        <w:t>ый</w:t>
      </w:r>
      <w:r w:rsidRPr="00C7685C">
        <w:rPr>
          <w:bCs/>
          <w:iCs/>
          <w:sz w:val="28"/>
          <w:szCs w:val="28"/>
        </w:rPr>
        <w:t xml:space="preserve"> проект «Современная школа»</w:t>
      </w:r>
      <w:r w:rsidR="00821864" w:rsidRPr="00C7685C">
        <w:rPr>
          <w:bCs/>
          <w:iCs/>
          <w:sz w:val="28"/>
          <w:szCs w:val="28"/>
        </w:rPr>
        <w:t xml:space="preserve"> о</w:t>
      </w:r>
      <w:r w:rsidR="00226E17" w:rsidRPr="00C7685C">
        <w:rPr>
          <w:bCs/>
          <w:iCs/>
          <w:sz w:val="28"/>
          <w:szCs w:val="28"/>
        </w:rPr>
        <w:t>бъект «</w:t>
      </w:r>
      <w:proofErr w:type="spellStart"/>
      <w:r w:rsidR="00226E17" w:rsidRPr="00C7685C">
        <w:rPr>
          <w:bCs/>
          <w:iCs/>
          <w:sz w:val="28"/>
          <w:szCs w:val="28"/>
        </w:rPr>
        <w:t>Воспитательно</w:t>
      </w:r>
      <w:proofErr w:type="spellEnd"/>
      <w:r w:rsidR="00226E17" w:rsidRPr="00C7685C">
        <w:rPr>
          <w:bCs/>
          <w:iCs/>
          <w:sz w:val="28"/>
          <w:szCs w:val="28"/>
        </w:rPr>
        <w:t xml:space="preserve">-образовательный комплекс, включающий в себя среднюю общеобразовательную школу на 2100 мест и детский сад на 350 мест по адресу: Московская область, </w:t>
      </w:r>
      <w:proofErr w:type="spellStart"/>
      <w:r w:rsidR="00226E17" w:rsidRPr="00C7685C">
        <w:rPr>
          <w:bCs/>
          <w:iCs/>
          <w:sz w:val="28"/>
          <w:szCs w:val="28"/>
        </w:rPr>
        <w:t>г.о</w:t>
      </w:r>
      <w:proofErr w:type="spellEnd"/>
      <w:r w:rsidR="00226E17" w:rsidRPr="00C7685C">
        <w:rPr>
          <w:bCs/>
          <w:iCs/>
          <w:sz w:val="28"/>
          <w:szCs w:val="28"/>
        </w:rPr>
        <w:t xml:space="preserve">. Котельники, в микрорайоне Опытное поле (ТПУ) (ПИР и строительство)» в 2020 </w:t>
      </w:r>
      <w:r w:rsidR="00226E17" w:rsidRPr="00C7685C">
        <w:rPr>
          <w:bCs/>
          <w:iCs/>
          <w:sz w:val="28"/>
          <w:szCs w:val="28"/>
        </w:rPr>
        <w:lastRenderedPageBreak/>
        <w:t>году – 100 001,0 тыс. рублей, в 2021 – 1 340 802,0 тыс. рублей, в 2022 году – 1 318 073,0 тыс. рублей;</w:t>
      </w:r>
    </w:p>
    <w:p w:rsidR="00226E17" w:rsidRPr="00C7685C" w:rsidRDefault="00226E17" w:rsidP="008A44A6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bCs/>
          <w:iCs/>
          <w:sz w:val="28"/>
          <w:szCs w:val="28"/>
        </w:rPr>
        <w:t xml:space="preserve">Детский сад на 350 мест по адресу: Московская область, </w:t>
      </w:r>
      <w:proofErr w:type="spellStart"/>
      <w:r w:rsidRPr="00C7685C">
        <w:rPr>
          <w:bCs/>
          <w:iCs/>
          <w:sz w:val="28"/>
          <w:szCs w:val="28"/>
        </w:rPr>
        <w:t>г.о</w:t>
      </w:r>
      <w:proofErr w:type="spellEnd"/>
      <w:r w:rsidRPr="00C7685C">
        <w:rPr>
          <w:bCs/>
          <w:iCs/>
          <w:sz w:val="28"/>
          <w:szCs w:val="28"/>
        </w:rPr>
        <w:t>.</w:t>
      </w:r>
      <w:r w:rsidR="00821864" w:rsidRPr="00C7685C">
        <w:rPr>
          <w:bCs/>
          <w:iCs/>
          <w:sz w:val="28"/>
          <w:szCs w:val="28"/>
        </w:rPr>
        <w:t xml:space="preserve"> </w:t>
      </w:r>
      <w:r w:rsidRPr="00C7685C">
        <w:rPr>
          <w:bCs/>
          <w:iCs/>
          <w:sz w:val="28"/>
          <w:szCs w:val="28"/>
        </w:rPr>
        <w:t xml:space="preserve">Котельники в </w:t>
      </w:r>
      <w:proofErr w:type="spellStart"/>
      <w:r w:rsidRPr="00C7685C">
        <w:rPr>
          <w:bCs/>
          <w:iCs/>
          <w:sz w:val="28"/>
          <w:szCs w:val="28"/>
        </w:rPr>
        <w:t>мкр.Белая</w:t>
      </w:r>
      <w:proofErr w:type="spellEnd"/>
      <w:r w:rsidRPr="00C7685C">
        <w:rPr>
          <w:bCs/>
          <w:iCs/>
          <w:sz w:val="28"/>
          <w:szCs w:val="28"/>
        </w:rPr>
        <w:t xml:space="preserve"> Дача </w:t>
      </w:r>
      <w:r w:rsidR="00821864" w:rsidRPr="00C7685C">
        <w:rPr>
          <w:bCs/>
          <w:iCs/>
          <w:sz w:val="28"/>
          <w:szCs w:val="28"/>
        </w:rPr>
        <w:t xml:space="preserve">(ПИР и строительство) </w:t>
      </w:r>
      <w:r w:rsidRPr="00C7685C">
        <w:rPr>
          <w:bCs/>
          <w:iCs/>
          <w:sz w:val="28"/>
          <w:szCs w:val="28"/>
        </w:rPr>
        <w:t>в 2022 году – 27 483,0 тыс. рублей;</w:t>
      </w:r>
    </w:p>
    <w:p w:rsidR="00226E17" w:rsidRPr="00C7685C" w:rsidRDefault="00226E17" w:rsidP="00226E17">
      <w:pPr>
        <w:ind w:firstLine="567"/>
        <w:jc w:val="both"/>
        <w:rPr>
          <w:bCs/>
          <w:iCs/>
          <w:sz w:val="28"/>
          <w:szCs w:val="28"/>
        </w:rPr>
      </w:pPr>
      <w:r w:rsidRPr="00C7685C">
        <w:rPr>
          <w:bCs/>
          <w:iCs/>
          <w:sz w:val="28"/>
          <w:szCs w:val="28"/>
        </w:rPr>
        <w:t xml:space="preserve">Детский сад на 150 мест по адресу: Московская область, </w:t>
      </w:r>
      <w:proofErr w:type="spellStart"/>
      <w:r w:rsidRPr="00C7685C">
        <w:rPr>
          <w:bCs/>
          <w:iCs/>
          <w:sz w:val="28"/>
          <w:szCs w:val="28"/>
        </w:rPr>
        <w:t>г.о</w:t>
      </w:r>
      <w:proofErr w:type="spellEnd"/>
      <w:r w:rsidRPr="00C7685C">
        <w:rPr>
          <w:bCs/>
          <w:iCs/>
          <w:sz w:val="28"/>
          <w:szCs w:val="28"/>
        </w:rPr>
        <w:t xml:space="preserve"> Котельники в </w:t>
      </w:r>
      <w:proofErr w:type="spellStart"/>
      <w:r w:rsidRPr="00C7685C">
        <w:rPr>
          <w:bCs/>
          <w:iCs/>
          <w:sz w:val="28"/>
          <w:szCs w:val="28"/>
        </w:rPr>
        <w:t>мкр</w:t>
      </w:r>
      <w:proofErr w:type="spellEnd"/>
      <w:r w:rsidRPr="00C7685C">
        <w:rPr>
          <w:bCs/>
          <w:iCs/>
          <w:sz w:val="28"/>
          <w:szCs w:val="28"/>
        </w:rPr>
        <w:t xml:space="preserve">. Ковровый в районе </w:t>
      </w:r>
      <w:proofErr w:type="spellStart"/>
      <w:r w:rsidRPr="00C7685C">
        <w:rPr>
          <w:bCs/>
          <w:iCs/>
          <w:sz w:val="28"/>
          <w:szCs w:val="28"/>
        </w:rPr>
        <w:t>ул.Новая</w:t>
      </w:r>
      <w:proofErr w:type="spellEnd"/>
      <w:r w:rsidRPr="00C7685C">
        <w:rPr>
          <w:bCs/>
          <w:iCs/>
          <w:sz w:val="28"/>
          <w:szCs w:val="28"/>
        </w:rPr>
        <w:t xml:space="preserve"> </w:t>
      </w:r>
      <w:r w:rsidR="00821864" w:rsidRPr="00C7685C">
        <w:rPr>
          <w:bCs/>
          <w:iCs/>
          <w:sz w:val="28"/>
          <w:szCs w:val="28"/>
        </w:rPr>
        <w:t xml:space="preserve">(ПИР и строительство) </w:t>
      </w:r>
      <w:r w:rsidRPr="00C7685C">
        <w:rPr>
          <w:bCs/>
          <w:iCs/>
          <w:sz w:val="28"/>
          <w:szCs w:val="28"/>
        </w:rPr>
        <w:t>в 2022 году -12 473,0 тыс. рублей.</w:t>
      </w:r>
    </w:p>
    <w:p w:rsidR="00226E17" w:rsidRPr="00C7685C" w:rsidRDefault="00226E17" w:rsidP="008A44A6">
      <w:pPr>
        <w:ind w:firstLine="567"/>
        <w:jc w:val="both"/>
        <w:rPr>
          <w:bCs/>
          <w:iCs/>
          <w:sz w:val="28"/>
          <w:szCs w:val="28"/>
        </w:rPr>
      </w:pPr>
    </w:p>
    <w:p w:rsidR="00AF28DD" w:rsidRPr="00C7685C" w:rsidRDefault="00AF28DD" w:rsidP="00AF28DD">
      <w:pPr>
        <w:jc w:val="center"/>
        <w:rPr>
          <w:b/>
          <w:bCs/>
          <w:sz w:val="28"/>
          <w:szCs w:val="28"/>
        </w:rPr>
      </w:pPr>
      <w:r w:rsidRPr="00C7685C">
        <w:rPr>
          <w:b/>
          <w:bCs/>
          <w:iCs/>
          <w:sz w:val="28"/>
          <w:szCs w:val="28"/>
        </w:rPr>
        <w:t xml:space="preserve">Непрограммные расходы бюджета </w:t>
      </w:r>
      <w:r w:rsidRPr="00C7685C">
        <w:rPr>
          <w:b/>
          <w:bCs/>
          <w:sz w:val="28"/>
          <w:szCs w:val="28"/>
        </w:rPr>
        <w:t>городского округа Котельники Московской области на 20</w:t>
      </w:r>
      <w:r w:rsidR="0074412E" w:rsidRPr="00C7685C">
        <w:rPr>
          <w:b/>
          <w:bCs/>
          <w:sz w:val="28"/>
          <w:szCs w:val="28"/>
        </w:rPr>
        <w:t>20</w:t>
      </w:r>
      <w:r w:rsidRPr="00C7685C">
        <w:rPr>
          <w:b/>
          <w:bCs/>
          <w:sz w:val="28"/>
          <w:szCs w:val="28"/>
        </w:rPr>
        <w:t xml:space="preserve"> год и на плановый период 20</w:t>
      </w:r>
      <w:r w:rsidR="003B3357" w:rsidRPr="00C7685C">
        <w:rPr>
          <w:b/>
          <w:bCs/>
          <w:sz w:val="28"/>
          <w:szCs w:val="28"/>
        </w:rPr>
        <w:t>2</w:t>
      </w:r>
      <w:r w:rsidR="0074412E" w:rsidRPr="00C7685C">
        <w:rPr>
          <w:b/>
          <w:bCs/>
          <w:sz w:val="28"/>
          <w:szCs w:val="28"/>
        </w:rPr>
        <w:t>1</w:t>
      </w:r>
      <w:r w:rsidRPr="00C7685C">
        <w:rPr>
          <w:b/>
          <w:bCs/>
          <w:sz w:val="28"/>
          <w:szCs w:val="28"/>
        </w:rPr>
        <w:t xml:space="preserve"> и 202</w:t>
      </w:r>
      <w:r w:rsidR="0074412E" w:rsidRPr="00C7685C">
        <w:rPr>
          <w:b/>
          <w:bCs/>
          <w:sz w:val="28"/>
          <w:szCs w:val="28"/>
        </w:rPr>
        <w:t>2</w:t>
      </w:r>
      <w:r w:rsidRPr="00C7685C">
        <w:rPr>
          <w:b/>
          <w:bCs/>
          <w:sz w:val="28"/>
          <w:szCs w:val="28"/>
        </w:rPr>
        <w:t xml:space="preserve"> годов</w:t>
      </w:r>
    </w:p>
    <w:p w:rsidR="00AF28DD" w:rsidRPr="00C7685C" w:rsidRDefault="00AF28DD" w:rsidP="00AF28DD">
      <w:pPr>
        <w:jc w:val="both"/>
        <w:rPr>
          <w:b/>
          <w:bCs/>
          <w:sz w:val="28"/>
          <w:szCs w:val="28"/>
        </w:rPr>
      </w:pPr>
    </w:p>
    <w:p w:rsidR="00AF28DD" w:rsidRPr="00C7685C" w:rsidRDefault="00643320" w:rsidP="00AF28DD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   </w:t>
      </w:r>
      <w:r w:rsidR="00AF28DD" w:rsidRPr="00C7685C">
        <w:rPr>
          <w:sz w:val="28"/>
          <w:szCs w:val="28"/>
        </w:rPr>
        <w:t>Непрограммная часть бюджета городского округа включает следующие направления расходов:</w:t>
      </w:r>
    </w:p>
    <w:p w:rsidR="000262C5" w:rsidRPr="00C7685C" w:rsidRDefault="000262C5" w:rsidP="00AF28DD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-  </w:t>
      </w:r>
      <w:r w:rsidR="002920C8" w:rsidRPr="00C7685C">
        <w:rPr>
          <w:sz w:val="28"/>
          <w:szCs w:val="28"/>
        </w:rPr>
        <w:t xml:space="preserve">Председатель Совета депутатов </w:t>
      </w:r>
      <w:r w:rsidRPr="00C7685C">
        <w:rPr>
          <w:sz w:val="28"/>
          <w:szCs w:val="28"/>
        </w:rPr>
        <w:t>городского округа Котельники Московской области в 20</w:t>
      </w:r>
      <w:r w:rsidR="0017607F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году в сумме </w:t>
      </w:r>
      <w:r w:rsidR="002920C8" w:rsidRPr="00C7685C">
        <w:rPr>
          <w:sz w:val="28"/>
          <w:szCs w:val="28"/>
        </w:rPr>
        <w:t>2 733</w:t>
      </w:r>
      <w:r w:rsidR="00E111DC" w:rsidRPr="00C7685C">
        <w:rPr>
          <w:sz w:val="28"/>
          <w:szCs w:val="28"/>
        </w:rPr>
        <w:t>,0</w:t>
      </w:r>
      <w:r w:rsidRPr="00C7685C">
        <w:rPr>
          <w:sz w:val="28"/>
          <w:szCs w:val="28"/>
        </w:rPr>
        <w:t xml:space="preserve"> тыс. руб., в 20</w:t>
      </w:r>
      <w:r w:rsidR="003B3357" w:rsidRPr="00C7685C">
        <w:rPr>
          <w:sz w:val="28"/>
          <w:szCs w:val="28"/>
        </w:rPr>
        <w:t>2</w:t>
      </w:r>
      <w:r w:rsidR="002920C8" w:rsidRPr="00C7685C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и 202</w:t>
      </w:r>
      <w:r w:rsidR="002920C8" w:rsidRPr="00C7685C">
        <w:rPr>
          <w:sz w:val="28"/>
          <w:szCs w:val="28"/>
        </w:rPr>
        <w:t>2</w:t>
      </w:r>
      <w:r w:rsidRPr="00C7685C">
        <w:rPr>
          <w:sz w:val="28"/>
          <w:szCs w:val="28"/>
        </w:rPr>
        <w:t xml:space="preserve"> годах в сумме 2</w:t>
      </w:r>
      <w:r w:rsidR="002920C8" w:rsidRPr="00C7685C">
        <w:rPr>
          <w:sz w:val="28"/>
          <w:szCs w:val="28"/>
        </w:rPr>
        <w:t xml:space="preserve"> 733</w:t>
      </w:r>
      <w:r w:rsidR="00E111DC" w:rsidRPr="00C7685C">
        <w:rPr>
          <w:sz w:val="28"/>
          <w:szCs w:val="28"/>
        </w:rPr>
        <w:t>,0</w:t>
      </w:r>
      <w:r w:rsidRPr="00C7685C">
        <w:rPr>
          <w:sz w:val="28"/>
          <w:szCs w:val="28"/>
        </w:rPr>
        <w:t xml:space="preserve"> тыс. руб. ежегодно;</w:t>
      </w:r>
    </w:p>
    <w:p w:rsidR="00AF28DD" w:rsidRPr="00C7685C" w:rsidRDefault="000262C5" w:rsidP="00AF28DD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</w:t>
      </w:r>
      <w:r w:rsidR="00AF28DD" w:rsidRPr="00C7685C">
        <w:rPr>
          <w:sz w:val="28"/>
          <w:szCs w:val="28"/>
        </w:rPr>
        <w:t xml:space="preserve"> - </w:t>
      </w:r>
      <w:r w:rsidR="007F473F" w:rsidRPr="00C7685C">
        <w:rPr>
          <w:sz w:val="28"/>
          <w:szCs w:val="28"/>
        </w:rPr>
        <w:t xml:space="preserve">на </w:t>
      </w:r>
      <w:r w:rsidR="00AF28DD" w:rsidRPr="00C7685C">
        <w:rPr>
          <w:sz w:val="28"/>
          <w:szCs w:val="28"/>
        </w:rPr>
        <w:t>финансовое обеспечение деятельности Совета депутатов городского округа Котельники Московской области: в 20</w:t>
      </w:r>
      <w:r w:rsidR="002920C8" w:rsidRPr="00C7685C">
        <w:rPr>
          <w:sz w:val="28"/>
          <w:szCs w:val="28"/>
        </w:rPr>
        <w:t>20</w:t>
      </w:r>
      <w:r w:rsidR="00AF28DD" w:rsidRPr="00C7685C">
        <w:rPr>
          <w:sz w:val="28"/>
          <w:szCs w:val="28"/>
        </w:rPr>
        <w:t xml:space="preserve"> году в сумме </w:t>
      </w:r>
      <w:r w:rsidR="00884106" w:rsidRPr="00C7685C">
        <w:rPr>
          <w:sz w:val="28"/>
          <w:szCs w:val="28"/>
        </w:rPr>
        <w:t>1</w:t>
      </w:r>
      <w:r w:rsidR="002920C8" w:rsidRPr="00C7685C">
        <w:rPr>
          <w:sz w:val="28"/>
          <w:szCs w:val="28"/>
        </w:rPr>
        <w:t>0 407</w:t>
      </w:r>
      <w:r w:rsidR="00E111DC" w:rsidRPr="00C7685C">
        <w:rPr>
          <w:sz w:val="28"/>
          <w:szCs w:val="28"/>
        </w:rPr>
        <w:t>,0</w:t>
      </w:r>
      <w:r w:rsidR="00AF28DD" w:rsidRPr="00C7685C">
        <w:rPr>
          <w:sz w:val="28"/>
          <w:szCs w:val="28"/>
        </w:rPr>
        <w:t xml:space="preserve"> тыс. руб., в 20</w:t>
      </w:r>
      <w:r w:rsidR="00884106" w:rsidRPr="00C7685C">
        <w:rPr>
          <w:sz w:val="28"/>
          <w:szCs w:val="28"/>
        </w:rPr>
        <w:t>2</w:t>
      </w:r>
      <w:r w:rsidR="002920C8" w:rsidRPr="00C7685C">
        <w:rPr>
          <w:sz w:val="28"/>
          <w:szCs w:val="28"/>
        </w:rPr>
        <w:t>1</w:t>
      </w:r>
      <w:r w:rsidR="00AF28DD" w:rsidRPr="00C7685C">
        <w:rPr>
          <w:sz w:val="28"/>
          <w:szCs w:val="28"/>
        </w:rPr>
        <w:t xml:space="preserve"> и 202</w:t>
      </w:r>
      <w:r w:rsidR="002920C8" w:rsidRPr="00C7685C">
        <w:rPr>
          <w:sz w:val="28"/>
          <w:szCs w:val="28"/>
        </w:rPr>
        <w:t>2</w:t>
      </w:r>
      <w:r w:rsidR="00AF28DD" w:rsidRPr="00C7685C">
        <w:rPr>
          <w:sz w:val="28"/>
          <w:szCs w:val="28"/>
        </w:rPr>
        <w:t xml:space="preserve"> годах в сумме </w:t>
      </w:r>
      <w:r w:rsidR="002920C8" w:rsidRPr="00C7685C">
        <w:rPr>
          <w:sz w:val="28"/>
          <w:szCs w:val="28"/>
        </w:rPr>
        <w:t>10 407</w:t>
      </w:r>
      <w:r w:rsidR="00E111DC" w:rsidRPr="00C7685C">
        <w:rPr>
          <w:sz w:val="28"/>
          <w:szCs w:val="28"/>
        </w:rPr>
        <w:t>,0</w:t>
      </w:r>
      <w:r w:rsidR="00AF28DD" w:rsidRPr="00C7685C">
        <w:rPr>
          <w:sz w:val="28"/>
          <w:szCs w:val="28"/>
        </w:rPr>
        <w:t xml:space="preserve"> тыс. руб. ежегодно;</w:t>
      </w:r>
    </w:p>
    <w:p w:rsidR="002920C8" w:rsidRPr="00C7685C" w:rsidRDefault="000262C5" w:rsidP="002920C8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- </w:t>
      </w:r>
      <w:r w:rsidR="002920C8" w:rsidRPr="00C7685C">
        <w:rPr>
          <w:sz w:val="28"/>
          <w:szCs w:val="28"/>
        </w:rPr>
        <w:t>Председатель Контрольно-счетной палаты городского округа Котельники Московской области в 2020 году в сумме 2 388,0 тыс. руб., в 2021 и 2022 годах в сумме 2 388,0 тыс. руб. ежегодно;</w:t>
      </w:r>
    </w:p>
    <w:p w:rsidR="00AF28DD" w:rsidRPr="00C7685C" w:rsidRDefault="002920C8" w:rsidP="00AF28DD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 - </w:t>
      </w:r>
      <w:r w:rsidR="007F473F" w:rsidRPr="00C7685C">
        <w:rPr>
          <w:sz w:val="28"/>
          <w:szCs w:val="28"/>
        </w:rPr>
        <w:t xml:space="preserve">на </w:t>
      </w:r>
      <w:r w:rsidR="00AF28DD" w:rsidRPr="00C7685C">
        <w:rPr>
          <w:sz w:val="28"/>
          <w:szCs w:val="28"/>
        </w:rPr>
        <w:t>финансовое обеспечение деятельности Контрольно-счетной палаты городского округа Котельники Московской области: в 20</w:t>
      </w:r>
      <w:r w:rsidRPr="00C7685C">
        <w:rPr>
          <w:sz w:val="28"/>
          <w:szCs w:val="28"/>
        </w:rPr>
        <w:t>20</w:t>
      </w:r>
      <w:r w:rsidR="00AF28DD" w:rsidRPr="00C7685C">
        <w:rPr>
          <w:sz w:val="28"/>
          <w:szCs w:val="28"/>
        </w:rPr>
        <w:t xml:space="preserve"> году в сумме </w:t>
      </w:r>
      <w:r w:rsidRPr="00C7685C">
        <w:rPr>
          <w:sz w:val="28"/>
          <w:szCs w:val="28"/>
        </w:rPr>
        <w:t>3 812</w:t>
      </w:r>
      <w:r w:rsidR="00E111DC" w:rsidRPr="00C7685C">
        <w:rPr>
          <w:sz w:val="28"/>
          <w:szCs w:val="28"/>
        </w:rPr>
        <w:t>,0</w:t>
      </w:r>
      <w:r w:rsidR="00AF28DD" w:rsidRPr="00C7685C">
        <w:rPr>
          <w:sz w:val="28"/>
          <w:szCs w:val="28"/>
        </w:rPr>
        <w:t xml:space="preserve"> тыс. руб.</w:t>
      </w:r>
      <w:r w:rsidR="00884106" w:rsidRPr="00C7685C">
        <w:rPr>
          <w:sz w:val="28"/>
          <w:szCs w:val="28"/>
        </w:rPr>
        <w:t>, в 202</w:t>
      </w:r>
      <w:r w:rsidRPr="00C7685C">
        <w:rPr>
          <w:sz w:val="28"/>
          <w:szCs w:val="28"/>
        </w:rPr>
        <w:t>1</w:t>
      </w:r>
      <w:r w:rsidR="00AF28DD" w:rsidRPr="00C7685C">
        <w:rPr>
          <w:sz w:val="28"/>
          <w:szCs w:val="28"/>
        </w:rPr>
        <w:t xml:space="preserve"> и 20</w:t>
      </w:r>
      <w:r w:rsidR="00884106" w:rsidRPr="00C7685C">
        <w:rPr>
          <w:sz w:val="28"/>
          <w:szCs w:val="28"/>
        </w:rPr>
        <w:t>2</w:t>
      </w:r>
      <w:r w:rsidRPr="00C7685C">
        <w:rPr>
          <w:sz w:val="28"/>
          <w:szCs w:val="28"/>
        </w:rPr>
        <w:t>2</w:t>
      </w:r>
      <w:r w:rsidR="00AF28DD" w:rsidRPr="00C7685C">
        <w:rPr>
          <w:sz w:val="28"/>
          <w:szCs w:val="28"/>
        </w:rPr>
        <w:t xml:space="preserve"> годах в сумме </w:t>
      </w:r>
      <w:r w:rsidRPr="00C7685C">
        <w:rPr>
          <w:sz w:val="28"/>
          <w:szCs w:val="28"/>
        </w:rPr>
        <w:t>3 812,</w:t>
      </w:r>
      <w:r w:rsidR="00E111DC" w:rsidRPr="00C7685C">
        <w:rPr>
          <w:sz w:val="28"/>
          <w:szCs w:val="28"/>
        </w:rPr>
        <w:t>0</w:t>
      </w:r>
      <w:r w:rsidR="00AF28DD" w:rsidRPr="00C7685C">
        <w:rPr>
          <w:sz w:val="28"/>
          <w:szCs w:val="28"/>
        </w:rPr>
        <w:t xml:space="preserve"> тыс. руб</w:t>
      </w:r>
      <w:r w:rsidR="00E42AEA" w:rsidRPr="00C7685C">
        <w:rPr>
          <w:sz w:val="28"/>
          <w:szCs w:val="28"/>
        </w:rPr>
        <w:t>. ежегодно;</w:t>
      </w:r>
    </w:p>
    <w:p w:rsidR="00E42AEA" w:rsidRPr="00C7685C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- резервный фонд администрации городского округа Котельники Московской области в 2020-2022 годах составит 3 500,0 тыс. руб. ежегодно;</w:t>
      </w:r>
    </w:p>
    <w:p w:rsidR="00E42AEA" w:rsidRPr="00C7685C" w:rsidRDefault="00E42AEA" w:rsidP="00E42AEA">
      <w:pPr>
        <w:ind w:firstLine="567"/>
        <w:jc w:val="both"/>
        <w:rPr>
          <w:color w:val="000000" w:themeColor="text1"/>
          <w:sz w:val="28"/>
          <w:szCs w:val="28"/>
        </w:rPr>
      </w:pPr>
      <w:r w:rsidRPr="00C7685C">
        <w:rPr>
          <w:color w:val="000000" w:themeColor="text1"/>
          <w:sz w:val="28"/>
          <w:szCs w:val="28"/>
        </w:rPr>
        <w:t>- резервный фонд на предупреждение и ликвидацию чрезвычайных ситуаций и последствий стихийных бедствий в 2020-2022 годах составит 3 500,0 тыс. руб.</w:t>
      </w:r>
      <w:r w:rsidR="00071697" w:rsidRPr="00C7685C">
        <w:rPr>
          <w:color w:val="000000" w:themeColor="text1"/>
          <w:sz w:val="28"/>
          <w:szCs w:val="28"/>
        </w:rPr>
        <w:t xml:space="preserve"> </w:t>
      </w:r>
      <w:r w:rsidRPr="00C7685C">
        <w:rPr>
          <w:color w:val="000000" w:themeColor="text1"/>
          <w:sz w:val="28"/>
          <w:szCs w:val="28"/>
        </w:rPr>
        <w:t>ежегодно;</w:t>
      </w:r>
    </w:p>
    <w:p w:rsidR="000262C5" w:rsidRPr="00C7685C" w:rsidRDefault="000262C5" w:rsidP="00AF28DD">
      <w:pPr>
        <w:ind w:firstLine="567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- другие расходы в 20</w:t>
      </w:r>
      <w:r w:rsidR="002920C8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году в сумме </w:t>
      </w:r>
      <w:r w:rsidR="002920C8" w:rsidRPr="00C7685C">
        <w:rPr>
          <w:sz w:val="28"/>
          <w:szCs w:val="28"/>
        </w:rPr>
        <w:t>10 000</w:t>
      </w:r>
      <w:r w:rsidR="00E111DC" w:rsidRPr="00C7685C">
        <w:rPr>
          <w:sz w:val="28"/>
          <w:szCs w:val="28"/>
        </w:rPr>
        <w:t>,0</w:t>
      </w:r>
      <w:r w:rsidRPr="00C7685C">
        <w:rPr>
          <w:sz w:val="28"/>
          <w:szCs w:val="28"/>
        </w:rPr>
        <w:t xml:space="preserve"> тыс. руб., в 20</w:t>
      </w:r>
      <w:r w:rsidR="00884106" w:rsidRPr="00C7685C">
        <w:rPr>
          <w:sz w:val="28"/>
          <w:szCs w:val="28"/>
        </w:rPr>
        <w:t>2</w:t>
      </w:r>
      <w:r w:rsidR="002920C8" w:rsidRPr="00C7685C">
        <w:rPr>
          <w:sz w:val="28"/>
          <w:szCs w:val="28"/>
        </w:rPr>
        <w:t>1</w:t>
      </w:r>
      <w:r w:rsidR="00884106" w:rsidRPr="00C7685C">
        <w:rPr>
          <w:sz w:val="28"/>
          <w:szCs w:val="28"/>
        </w:rPr>
        <w:t xml:space="preserve"> году в сумме </w:t>
      </w:r>
      <w:r w:rsidR="002920C8" w:rsidRPr="00C7685C">
        <w:rPr>
          <w:sz w:val="28"/>
          <w:szCs w:val="28"/>
        </w:rPr>
        <w:t>10 000</w:t>
      </w:r>
      <w:r w:rsidR="00E111DC" w:rsidRPr="00C7685C">
        <w:rPr>
          <w:sz w:val="28"/>
          <w:szCs w:val="28"/>
        </w:rPr>
        <w:t>,0</w:t>
      </w:r>
      <w:r w:rsidRPr="00C7685C">
        <w:rPr>
          <w:sz w:val="28"/>
          <w:szCs w:val="28"/>
        </w:rPr>
        <w:t xml:space="preserve"> тыс. руб., в 202</w:t>
      </w:r>
      <w:r w:rsidR="002920C8" w:rsidRPr="00C7685C">
        <w:rPr>
          <w:sz w:val="28"/>
          <w:szCs w:val="28"/>
        </w:rPr>
        <w:t>2</w:t>
      </w:r>
      <w:r w:rsidRPr="00C7685C">
        <w:rPr>
          <w:sz w:val="28"/>
          <w:szCs w:val="28"/>
        </w:rPr>
        <w:t xml:space="preserve"> году в сумме </w:t>
      </w:r>
      <w:r w:rsidR="002920C8" w:rsidRPr="00C7685C">
        <w:rPr>
          <w:sz w:val="28"/>
          <w:szCs w:val="28"/>
        </w:rPr>
        <w:t>5 000</w:t>
      </w:r>
      <w:r w:rsidR="00E111DC" w:rsidRPr="00C7685C">
        <w:rPr>
          <w:sz w:val="28"/>
          <w:szCs w:val="28"/>
        </w:rPr>
        <w:t>,0</w:t>
      </w:r>
      <w:r w:rsidRPr="00C7685C">
        <w:rPr>
          <w:sz w:val="28"/>
          <w:szCs w:val="28"/>
        </w:rPr>
        <w:t xml:space="preserve"> тыс. руб.</w:t>
      </w:r>
    </w:p>
    <w:p w:rsidR="00643320" w:rsidRPr="00C7685C" w:rsidRDefault="00643320" w:rsidP="00AF28DD">
      <w:pPr>
        <w:ind w:firstLine="567"/>
        <w:jc w:val="both"/>
        <w:rPr>
          <w:sz w:val="28"/>
          <w:szCs w:val="28"/>
        </w:rPr>
      </w:pPr>
    </w:p>
    <w:p w:rsidR="00AB5C99" w:rsidRPr="00C7685C" w:rsidRDefault="00AB5C99" w:rsidP="00AB5C99">
      <w:pPr>
        <w:ind w:firstLine="567"/>
        <w:jc w:val="both"/>
        <w:rPr>
          <w:sz w:val="28"/>
          <w:szCs w:val="28"/>
        </w:rPr>
      </w:pPr>
      <w:r w:rsidRPr="00C7685C">
        <w:rPr>
          <w:color w:val="000000"/>
          <w:sz w:val="28"/>
          <w:szCs w:val="28"/>
        </w:rPr>
        <w:t xml:space="preserve">В представленном проекте Решения о бюджете городского округа Котельники </w:t>
      </w:r>
      <w:r w:rsidR="00884106" w:rsidRPr="00C7685C">
        <w:rPr>
          <w:color w:val="000000"/>
          <w:sz w:val="28"/>
          <w:szCs w:val="28"/>
        </w:rPr>
        <w:t xml:space="preserve">Московской области </w:t>
      </w:r>
      <w:r w:rsidRPr="00C7685C">
        <w:rPr>
          <w:sz w:val="28"/>
          <w:szCs w:val="28"/>
        </w:rPr>
        <w:t>расходы бюджета на 20</w:t>
      </w:r>
      <w:r w:rsidR="002920C8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 и на плановый период 20</w:t>
      </w:r>
      <w:r w:rsidR="00884106" w:rsidRPr="00C7685C">
        <w:rPr>
          <w:sz w:val="28"/>
          <w:szCs w:val="28"/>
        </w:rPr>
        <w:t>2</w:t>
      </w:r>
      <w:r w:rsidR="002920C8" w:rsidRPr="00C7685C">
        <w:rPr>
          <w:sz w:val="28"/>
          <w:szCs w:val="28"/>
        </w:rPr>
        <w:t>1</w:t>
      </w:r>
      <w:r w:rsidRPr="00C7685C">
        <w:rPr>
          <w:sz w:val="28"/>
          <w:szCs w:val="28"/>
        </w:rPr>
        <w:t xml:space="preserve"> и 202</w:t>
      </w:r>
      <w:r w:rsidR="002920C8" w:rsidRPr="00C7685C">
        <w:rPr>
          <w:sz w:val="28"/>
          <w:szCs w:val="28"/>
        </w:rPr>
        <w:t>2</w:t>
      </w:r>
      <w:r w:rsidRPr="00C7685C">
        <w:rPr>
          <w:sz w:val="28"/>
          <w:szCs w:val="28"/>
        </w:rPr>
        <w:t xml:space="preserve"> годы финансируются по мере фактического поступления доходов в бюджет городского округа Котельники Московской области и с учетом его дефицита.</w:t>
      </w:r>
    </w:p>
    <w:p w:rsidR="00AB5C99" w:rsidRDefault="00AB5C99" w:rsidP="00AF28DD">
      <w:pPr>
        <w:ind w:firstLine="567"/>
        <w:jc w:val="both"/>
        <w:rPr>
          <w:sz w:val="28"/>
          <w:szCs w:val="28"/>
        </w:rPr>
      </w:pPr>
    </w:p>
    <w:p w:rsidR="00C7685C" w:rsidRDefault="00C7685C" w:rsidP="00AF28DD">
      <w:pPr>
        <w:ind w:firstLine="567"/>
        <w:jc w:val="both"/>
        <w:rPr>
          <w:sz w:val="28"/>
          <w:szCs w:val="28"/>
        </w:rPr>
      </w:pPr>
    </w:p>
    <w:p w:rsidR="00C7685C" w:rsidRDefault="00C7685C" w:rsidP="00AF28DD">
      <w:pPr>
        <w:ind w:firstLine="567"/>
        <w:jc w:val="both"/>
        <w:rPr>
          <w:sz w:val="28"/>
          <w:szCs w:val="28"/>
        </w:rPr>
      </w:pPr>
    </w:p>
    <w:p w:rsidR="00C7685C" w:rsidRDefault="00C7685C" w:rsidP="00AF28DD">
      <w:pPr>
        <w:ind w:firstLine="567"/>
        <w:jc w:val="both"/>
        <w:rPr>
          <w:sz w:val="28"/>
          <w:szCs w:val="28"/>
        </w:rPr>
      </w:pPr>
    </w:p>
    <w:p w:rsidR="00C7685C" w:rsidRDefault="00C7685C" w:rsidP="00AF28DD">
      <w:pPr>
        <w:ind w:firstLine="567"/>
        <w:jc w:val="both"/>
        <w:rPr>
          <w:sz w:val="28"/>
          <w:szCs w:val="28"/>
        </w:rPr>
      </w:pPr>
    </w:p>
    <w:p w:rsidR="00C7685C" w:rsidRDefault="00C7685C" w:rsidP="00AF28DD">
      <w:pPr>
        <w:ind w:firstLine="567"/>
        <w:jc w:val="both"/>
        <w:rPr>
          <w:sz w:val="28"/>
          <w:szCs w:val="28"/>
        </w:rPr>
      </w:pPr>
    </w:p>
    <w:p w:rsidR="00C7685C" w:rsidRDefault="00C7685C" w:rsidP="00AF28DD">
      <w:pPr>
        <w:ind w:firstLine="567"/>
        <w:jc w:val="both"/>
        <w:rPr>
          <w:sz w:val="28"/>
          <w:szCs w:val="28"/>
        </w:rPr>
      </w:pPr>
    </w:p>
    <w:p w:rsidR="00C7685C" w:rsidRPr="00C7685C" w:rsidRDefault="00C7685C" w:rsidP="00AF28DD">
      <w:pPr>
        <w:ind w:firstLine="567"/>
        <w:jc w:val="both"/>
        <w:rPr>
          <w:sz w:val="28"/>
          <w:szCs w:val="28"/>
        </w:rPr>
      </w:pPr>
    </w:p>
    <w:p w:rsidR="0000734E" w:rsidRPr="00C7685C" w:rsidRDefault="0000734E" w:rsidP="0000734E">
      <w:pPr>
        <w:jc w:val="center"/>
        <w:rPr>
          <w:b/>
          <w:sz w:val="28"/>
          <w:szCs w:val="28"/>
        </w:rPr>
      </w:pPr>
      <w:r w:rsidRPr="00C7685C">
        <w:rPr>
          <w:b/>
          <w:sz w:val="28"/>
          <w:szCs w:val="28"/>
        </w:rPr>
        <w:lastRenderedPageBreak/>
        <w:t>Дефицит бюджета городского округа Котельники Московской области на 20</w:t>
      </w:r>
      <w:r w:rsidR="0017607F" w:rsidRPr="00C7685C">
        <w:rPr>
          <w:b/>
          <w:sz w:val="28"/>
          <w:szCs w:val="28"/>
        </w:rPr>
        <w:t>20</w:t>
      </w:r>
      <w:r w:rsidRPr="00C7685C">
        <w:rPr>
          <w:b/>
          <w:sz w:val="28"/>
          <w:szCs w:val="28"/>
        </w:rPr>
        <w:t xml:space="preserve"> год и на плановый период 20</w:t>
      </w:r>
      <w:r w:rsidR="0017607F" w:rsidRPr="00C7685C">
        <w:rPr>
          <w:b/>
          <w:sz w:val="28"/>
          <w:szCs w:val="28"/>
        </w:rPr>
        <w:t>21</w:t>
      </w:r>
      <w:r w:rsidRPr="00C7685C">
        <w:rPr>
          <w:b/>
          <w:sz w:val="28"/>
          <w:szCs w:val="28"/>
        </w:rPr>
        <w:t xml:space="preserve"> и 202</w:t>
      </w:r>
      <w:r w:rsidR="0017607F" w:rsidRPr="00C7685C">
        <w:rPr>
          <w:b/>
          <w:sz w:val="28"/>
          <w:szCs w:val="28"/>
        </w:rPr>
        <w:t>2</w:t>
      </w:r>
      <w:r w:rsidRPr="00C7685C">
        <w:rPr>
          <w:b/>
          <w:sz w:val="28"/>
          <w:szCs w:val="28"/>
        </w:rPr>
        <w:t xml:space="preserve"> годов </w:t>
      </w:r>
    </w:p>
    <w:p w:rsidR="0000734E" w:rsidRPr="00C7685C" w:rsidRDefault="0000734E" w:rsidP="0000734E">
      <w:pPr>
        <w:jc w:val="center"/>
        <w:rPr>
          <w:b/>
          <w:sz w:val="28"/>
          <w:szCs w:val="28"/>
        </w:rPr>
      </w:pPr>
    </w:p>
    <w:p w:rsidR="0000734E" w:rsidRPr="00C7685C" w:rsidRDefault="0000734E" w:rsidP="0000734E">
      <w:pPr>
        <w:rPr>
          <w:sz w:val="28"/>
          <w:szCs w:val="28"/>
        </w:rPr>
      </w:pPr>
      <w:r w:rsidRPr="00C7685C">
        <w:rPr>
          <w:sz w:val="28"/>
          <w:szCs w:val="28"/>
        </w:rPr>
        <w:t xml:space="preserve">            Дефицит бюджета городского округа Котельники составит:</w:t>
      </w:r>
    </w:p>
    <w:p w:rsidR="0000734E" w:rsidRPr="00C7685C" w:rsidRDefault="0000734E" w:rsidP="0000734E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     - в 20</w:t>
      </w:r>
      <w:r w:rsidR="0017607F" w:rsidRPr="00C7685C">
        <w:rPr>
          <w:sz w:val="28"/>
          <w:szCs w:val="28"/>
        </w:rPr>
        <w:t>20</w:t>
      </w:r>
      <w:r w:rsidRPr="00C7685C">
        <w:rPr>
          <w:sz w:val="28"/>
          <w:szCs w:val="28"/>
        </w:rPr>
        <w:t xml:space="preserve"> году в сумме </w:t>
      </w:r>
      <w:r w:rsidR="0017607F" w:rsidRPr="00C7685C">
        <w:rPr>
          <w:sz w:val="28"/>
          <w:szCs w:val="28"/>
        </w:rPr>
        <w:t>94 104,0</w:t>
      </w:r>
      <w:r w:rsidRPr="00C7685C">
        <w:rPr>
          <w:color w:val="000000" w:themeColor="text1"/>
          <w:sz w:val="28"/>
          <w:szCs w:val="28"/>
        </w:rPr>
        <w:t xml:space="preserve"> тыс. руб., что составляет </w:t>
      </w:r>
      <w:r w:rsidR="0017607F" w:rsidRPr="00C7685C">
        <w:rPr>
          <w:color w:val="000000" w:themeColor="text1"/>
          <w:sz w:val="28"/>
          <w:szCs w:val="28"/>
        </w:rPr>
        <w:t>9,0</w:t>
      </w:r>
      <w:r w:rsidR="00F2104C" w:rsidRPr="00C7685C">
        <w:rPr>
          <w:color w:val="000000" w:themeColor="text1"/>
          <w:sz w:val="28"/>
          <w:szCs w:val="28"/>
        </w:rPr>
        <w:t xml:space="preserve"> п</w:t>
      </w:r>
      <w:r w:rsidRPr="00C7685C">
        <w:rPr>
          <w:color w:val="000000" w:themeColor="text1"/>
          <w:sz w:val="28"/>
          <w:szCs w:val="28"/>
        </w:rPr>
        <w:t>роцента к общей сумме доходов без учета безвозмездных поступлений</w:t>
      </w:r>
      <w:r w:rsidRPr="00C7685C">
        <w:rPr>
          <w:sz w:val="28"/>
          <w:szCs w:val="28"/>
        </w:rPr>
        <w:t>;</w:t>
      </w:r>
    </w:p>
    <w:p w:rsidR="0000734E" w:rsidRPr="00C7685C" w:rsidRDefault="0000734E" w:rsidP="0000734E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           - </w:t>
      </w:r>
      <w:r w:rsidR="0017607F" w:rsidRPr="00C7685C">
        <w:rPr>
          <w:sz w:val="28"/>
          <w:szCs w:val="28"/>
        </w:rPr>
        <w:t>в 2021</w:t>
      </w:r>
      <w:r w:rsidRPr="00C7685C">
        <w:rPr>
          <w:sz w:val="28"/>
          <w:szCs w:val="28"/>
        </w:rPr>
        <w:t xml:space="preserve"> году в сумме </w:t>
      </w:r>
      <w:r w:rsidR="0017607F" w:rsidRPr="00C7685C">
        <w:rPr>
          <w:sz w:val="28"/>
          <w:szCs w:val="28"/>
        </w:rPr>
        <w:t>45 0</w:t>
      </w:r>
      <w:r w:rsidR="00121366" w:rsidRPr="00C7685C">
        <w:rPr>
          <w:sz w:val="28"/>
          <w:szCs w:val="28"/>
        </w:rPr>
        <w:t>86</w:t>
      </w:r>
      <w:r w:rsidR="0017607F" w:rsidRPr="00C7685C">
        <w:rPr>
          <w:sz w:val="28"/>
          <w:szCs w:val="28"/>
        </w:rPr>
        <w:t>,1</w:t>
      </w:r>
      <w:r w:rsidRPr="00C7685C">
        <w:rPr>
          <w:color w:val="000000" w:themeColor="text1"/>
          <w:sz w:val="28"/>
          <w:szCs w:val="28"/>
        </w:rPr>
        <w:t xml:space="preserve"> тыс. руб., что составляет </w:t>
      </w:r>
      <w:r w:rsidR="0017607F" w:rsidRPr="00C7685C">
        <w:rPr>
          <w:color w:val="000000" w:themeColor="text1"/>
          <w:sz w:val="28"/>
          <w:szCs w:val="28"/>
        </w:rPr>
        <w:t>4,3</w:t>
      </w:r>
      <w:r w:rsidRPr="00C7685C"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Pr="00C7685C">
        <w:rPr>
          <w:sz w:val="28"/>
          <w:szCs w:val="28"/>
        </w:rPr>
        <w:t>;</w:t>
      </w:r>
    </w:p>
    <w:p w:rsidR="0000734E" w:rsidRPr="00C7685C" w:rsidRDefault="0000734E" w:rsidP="0000734E">
      <w:pPr>
        <w:jc w:val="both"/>
        <w:rPr>
          <w:color w:val="FF0000"/>
          <w:sz w:val="28"/>
          <w:szCs w:val="28"/>
        </w:rPr>
      </w:pPr>
      <w:r w:rsidRPr="00C7685C">
        <w:rPr>
          <w:sz w:val="28"/>
          <w:szCs w:val="28"/>
        </w:rPr>
        <w:t xml:space="preserve">           - </w:t>
      </w:r>
      <w:r w:rsidR="0017607F" w:rsidRPr="00C7685C">
        <w:rPr>
          <w:sz w:val="28"/>
          <w:szCs w:val="28"/>
        </w:rPr>
        <w:t>в 2022</w:t>
      </w:r>
      <w:r w:rsidRPr="00C7685C">
        <w:rPr>
          <w:sz w:val="28"/>
          <w:szCs w:val="28"/>
        </w:rPr>
        <w:t xml:space="preserve"> году </w:t>
      </w:r>
      <w:r w:rsidRPr="00C7685C">
        <w:rPr>
          <w:color w:val="000000" w:themeColor="text1"/>
          <w:sz w:val="28"/>
          <w:szCs w:val="28"/>
        </w:rPr>
        <w:t xml:space="preserve">в сумме </w:t>
      </w:r>
      <w:r w:rsidR="0017607F" w:rsidRPr="00C7685C">
        <w:rPr>
          <w:color w:val="000000" w:themeColor="text1"/>
          <w:sz w:val="28"/>
          <w:szCs w:val="28"/>
        </w:rPr>
        <w:t>78 703,3</w:t>
      </w:r>
      <w:r w:rsidRPr="00C7685C">
        <w:rPr>
          <w:color w:val="000000" w:themeColor="text1"/>
          <w:sz w:val="28"/>
          <w:szCs w:val="28"/>
        </w:rPr>
        <w:t xml:space="preserve"> </w:t>
      </w:r>
      <w:r w:rsidRPr="00C7685C">
        <w:rPr>
          <w:sz w:val="28"/>
          <w:szCs w:val="28"/>
        </w:rPr>
        <w:t>тыс. руб.,</w:t>
      </w:r>
      <w:r w:rsidRPr="00C7685C">
        <w:rPr>
          <w:color w:val="000000" w:themeColor="text1"/>
          <w:sz w:val="28"/>
          <w:szCs w:val="28"/>
        </w:rPr>
        <w:t xml:space="preserve"> что составляет </w:t>
      </w:r>
      <w:r w:rsidR="0017607F" w:rsidRPr="00C7685C">
        <w:rPr>
          <w:color w:val="000000" w:themeColor="text1"/>
          <w:sz w:val="28"/>
          <w:szCs w:val="28"/>
        </w:rPr>
        <w:t>7,6</w:t>
      </w:r>
      <w:r w:rsidRPr="00C7685C">
        <w:rPr>
          <w:color w:val="000000" w:themeColor="text1"/>
          <w:sz w:val="28"/>
          <w:szCs w:val="28"/>
        </w:rPr>
        <w:t xml:space="preserve"> процента к общей сумме доходов без учета безвозмездных поступлений</w:t>
      </w:r>
      <w:r w:rsidRPr="00C7685C">
        <w:rPr>
          <w:color w:val="FF0000"/>
          <w:sz w:val="28"/>
          <w:szCs w:val="28"/>
        </w:rPr>
        <w:t>.</w:t>
      </w:r>
    </w:p>
    <w:p w:rsidR="00F14B2C" w:rsidRPr="00C7685C" w:rsidRDefault="00F14B2C" w:rsidP="0000734E">
      <w:pPr>
        <w:jc w:val="both"/>
        <w:rPr>
          <w:color w:val="FF0000"/>
          <w:sz w:val="28"/>
          <w:szCs w:val="28"/>
        </w:rPr>
      </w:pPr>
    </w:p>
    <w:p w:rsidR="00374679" w:rsidRPr="00C7685C" w:rsidRDefault="00374679" w:rsidP="00286C8A">
      <w:pPr>
        <w:tabs>
          <w:tab w:val="left" w:pos="3402"/>
        </w:tabs>
        <w:ind w:firstLine="709"/>
        <w:jc w:val="both"/>
        <w:rPr>
          <w:sz w:val="28"/>
          <w:szCs w:val="28"/>
        </w:rPr>
      </w:pPr>
    </w:p>
    <w:p w:rsidR="00374679" w:rsidRPr="00C7685C" w:rsidRDefault="00374679" w:rsidP="00374679">
      <w:pPr>
        <w:pStyle w:val="a3"/>
        <w:rPr>
          <w:sz w:val="28"/>
          <w:szCs w:val="28"/>
          <w:u w:val="none"/>
          <w:lang w:val="ru-RU"/>
        </w:rPr>
      </w:pPr>
      <w:r w:rsidRPr="00C7685C">
        <w:rPr>
          <w:sz w:val="28"/>
          <w:szCs w:val="28"/>
          <w:u w:val="none"/>
          <w:lang w:val="ru-RU"/>
        </w:rPr>
        <w:t xml:space="preserve">Муниципальный </w:t>
      </w:r>
      <w:r w:rsidRPr="00C7685C">
        <w:rPr>
          <w:sz w:val="28"/>
          <w:szCs w:val="28"/>
          <w:u w:val="none"/>
        </w:rPr>
        <w:t xml:space="preserve">долг </w:t>
      </w:r>
      <w:r w:rsidRPr="00C7685C">
        <w:rPr>
          <w:sz w:val="28"/>
          <w:szCs w:val="28"/>
          <w:u w:val="none"/>
          <w:lang w:val="ru-RU"/>
        </w:rPr>
        <w:t xml:space="preserve">городского округа Котельники </w:t>
      </w:r>
      <w:r w:rsidRPr="00C7685C">
        <w:rPr>
          <w:sz w:val="28"/>
          <w:szCs w:val="28"/>
          <w:u w:val="none"/>
        </w:rPr>
        <w:t>Московской области</w:t>
      </w:r>
    </w:p>
    <w:p w:rsidR="00374679" w:rsidRPr="00C7685C" w:rsidRDefault="00374679" w:rsidP="00374679">
      <w:pPr>
        <w:pStyle w:val="a3"/>
        <w:rPr>
          <w:sz w:val="28"/>
          <w:szCs w:val="28"/>
          <w:highlight w:val="yellow"/>
          <w:u w:val="none"/>
          <w:lang w:val="ru-RU"/>
        </w:rPr>
      </w:pPr>
    </w:p>
    <w:p w:rsidR="000F3FF0" w:rsidRPr="00C7685C" w:rsidRDefault="00374679" w:rsidP="00E22A3E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Ожидаемый объем </w:t>
      </w:r>
      <w:r w:rsidR="00E22A3E" w:rsidRPr="00C7685C">
        <w:rPr>
          <w:sz w:val="28"/>
          <w:szCs w:val="28"/>
        </w:rPr>
        <w:t>муниципального</w:t>
      </w:r>
      <w:r w:rsidRPr="00C7685C">
        <w:rPr>
          <w:sz w:val="28"/>
          <w:szCs w:val="28"/>
        </w:rPr>
        <w:t xml:space="preserve"> долга </w:t>
      </w:r>
      <w:r w:rsidR="00E22A3E" w:rsidRPr="00C7685C">
        <w:rPr>
          <w:sz w:val="28"/>
          <w:szCs w:val="28"/>
        </w:rPr>
        <w:t xml:space="preserve">городского округа Котельники </w:t>
      </w:r>
      <w:r w:rsidRPr="00C7685C">
        <w:rPr>
          <w:sz w:val="28"/>
          <w:szCs w:val="28"/>
        </w:rPr>
        <w:t>Московской области по состоянию</w:t>
      </w:r>
      <w:r w:rsidR="00134813" w:rsidRPr="00C7685C">
        <w:rPr>
          <w:sz w:val="28"/>
          <w:szCs w:val="28"/>
        </w:rPr>
        <w:t xml:space="preserve"> на </w:t>
      </w:r>
      <w:r w:rsidRPr="00C7685C">
        <w:rPr>
          <w:sz w:val="28"/>
          <w:szCs w:val="28"/>
        </w:rPr>
        <w:t xml:space="preserve">1 января 2020 года составит </w:t>
      </w:r>
      <w:r w:rsidR="00E22A3E" w:rsidRPr="00C7685C">
        <w:rPr>
          <w:sz w:val="28"/>
          <w:szCs w:val="28"/>
        </w:rPr>
        <w:t>85 000,0</w:t>
      </w:r>
      <w:r w:rsidRPr="00C7685C">
        <w:rPr>
          <w:sz w:val="28"/>
          <w:szCs w:val="28"/>
        </w:rPr>
        <w:t> тыс. рублей</w:t>
      </w:r>
      <w:r w:rsidR="00E22A3E" w:rsidRPr="00C7685C">
        <w:rPr>
          <w:sz w:val="28"/>
          <w:szCs w:val="28"/>
        </w:rPr>
        <w:t xml:space="preserve"> </w:t>
      </w:r>
      <w:r w:rsidR="000F3FF0" w:rsidRPr="00C7685C">
        <w:rPr>
          <w:sz w:val="28"/>
          <w:szCs w:val="28"/>
        </w:rPr>
        <w:t>распределится следующим образом:</w:t>
      </w:r>
    </w:p>
    <w:p w:rsidR="00374679" w:rsidRPr="00C7685C" w:rsidRDefault="00374679" w:rsidP="00E22A3E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коммерчески</w:t>
      </w:r>
      <w:r w:rsidR="000F3FF0" w:rsidRPr="00C7685C">
        <w:rPr>
          <w:sz w:val="28"/>
          <w:szCs w:val="28"/>
        </w:rPr>
        <w:t>е</w:t>
      </w:r>
      <w:r w:rsidRPr="00C7685C">
        <w:rPr>
          <w:sz w:val="28"/>
          <w:szCs w:val="28"/>
        </w:rPr>
        <w:t xml:space="preserve"> кредит</w:t>
      </w:r>
      <w:r w:rsidR="000F3FF0" w:rsidRPr="00C7685C">
        <w:rPr>
          <w:sz w:val="28"/>
          <w:szCs w:val="28"/>
        </w:rPr>
        <w:t>ы</w:t>
      </w:r>
      <w:r w:rsidRPr="00C7685C">
        <w:rPr>
          <w:sz w:val="28"/>
          <w:szCs w:val="28"/>
        </w:rPr>
        <w:t xml:space="preserve"> – </w:t>
      </w:r>
      <w:r w:rsidR="00E22A3E" w:rsidRPr="00C7685C">
        <w:rPr>
          <w:sz w:val="28"/>
          <w:szCs w:val="28"/>
        </w:rPr>
        <w:t>85 000,0</w:t>
      </w:r>
      <w:r w:rsidRPr="00C7685C">
        <w:rPr>
          <w:sz w:val="28"/>
          <w:szCs w:val="28"/>
        </w:rPr>
        <w:t> тыс</w:t>
      </w:r>
      <w:r w:rsidR="00E22A3E" w:rsidRPr="00C7685C">
        <w:rPr>
          <w:sz w:val="28"/>
          <w:szCs w:val="28"/>
        </w:rPr>
        <w:t>. рублей.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Верхний предел </w:t>
      </w:r>
      <w:r w:rsidR="00E22A3E" w:rsidRPr="00C7685C">
        <w:rPr>
          <w:sz w:val="28"/>
          <w:szCs w:val="28"/>
        </w:rPr>
        <w:t xml:space="preserve">муниципального </w:t>
      </w:r>
      <w:r w:rsidRPr="00C7685C">
        <w:rPr>
          <w:sz w:val="28"/>
          <w:szCs w:val="28"/>
        </w:rPr>
        <w:t>долга</w:t>
      </w:r>
      <w:r w:rsidR="00E22A3E" w:rsidRPr="00C7685C">
        <w:rPr>
          <w:sz w:val="28"/>
          <w:szCs w:val="28"/>
        </w:rPr>
        <w:t xml:space="preserve"> городского округа Котельники </w:t>
      </w:r>
      <w:r w:rsidRPr="00C7685C">
        <w:rPr>
          <w:sz w:val="28"/>
          <w:szCs w:val="28"/>
        </w:rPr>
        <w:t xml:space="preserve">Московской области по состоянию на 01.01.2021 составит </w:t>
      </w:r>
      <w:r w:rsidR="00E22A3E" w:rsidRPr="00C7685C">
        <w:rPr>
          <w:sz w:val="28"/>
          <w:szCs w:val="28"/>
        </w:rPr>
        <w:t>179 104,0</w:t>
      </w:r>
      <w:r w:rsidRPr="00C7685C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Прогнозируемый объем привлечения средств в рамках Программы </w:t>
      </w:r>
      <w:r w:rsidR="00E22A3E" w:rsidRPr="00C7685C">
        <w:rPr>
          <w:sz w:val="28"/>
          <w:szCs w:val="28"/>
        </w:rPr>
        <w:t>муниципальных</w:t>
      </w:r>
      <w:r w:rsidRPr="00C7685C">
        <w:rPr>
          <w:sz w:val="28"/>
          <w:szCs w:val="28"/>
        </w:rPr>
        <w:t xml:space="preserve"> внутренних заимствований </w:t>
      </w:r>
      <w:r w:rsidR="00E22A3E" w:rsidRPr="00C7685C">
        <w:rPr>
          <w:sz w:val="28"/>
          <w:szCs w:val="28"/>
        </w:rPr>
        <w:t xml:space="preserve">городского округа Котельники </w:t>
      </w:r>
      <w:r w:rsidRPr="00C7685C">
        <w:rPr>
          <w:sz w:val="28"/>
          <w:szCs w:val="28"/>
        </w:rPr>
        <w:t xml:space="preserve">Московской области на 2020 год и на плановый период 2021 и 2022 годов в сумме </w:t>
      </w:r>
      <w:r w:rsidR="009F20F2" w:rsidRPr="00C7685C">
        <w:rPr>
          <w:sz w:val="28"/>
          <w:szCs w:val="28"/>
        </w:rPr>
        <w:t>134 104,0</w:t>
      </w:r>
      <w:r w:rsidRPr="00C7685C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коммерческие кредиты – </w:t>
      </w:r>
      <w:r w:rsidR="009F20F2" w:rsidRPr="00C7685C">
        <w:rPr>
          <w:sz w:val="28"/>
          <w:szCs w:val="28"/>
        </w:rPr>
        <w:t>134 104,0</w:t>
      </w:r>
      <w:r w:rsidRPr="00C7685C">
        <w:rPr>
          <w:sz w:val="28"/>
          <w:szCs w:val="28"/>
        </w:rPr>
        <w:t xml:space="preserve"> тыс. рублей.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Прогнозируемый объем погашения средств в 2020 году в сумме </w:t>
      </w:r>
      <w:r w:rsidRPr="00C7685C">
        <w:rPr>
          <w:sz w:val="28"/>
          <w:szCs w:val="28"/>
        </w:rPr>
        <w:br/>
      </w:r>
      <w:r w:rsidR="009F20F2" w:rsidRPr="00C7685C">
        <w:rPr>
          <w:sz w:val="28"/>
          <w:szCs w:val="28"/>
        </w:rPr>
        <w:t>40 000,0</w:t>
      </w:r>
      <w:r w:rsidRPr="00C7685C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коммерческие кредиты – </w:t>
      </w:r>
      <w:r w:rsidR="009F20F2" w:rsidRPr="00C7685C">
        <w:rPr>
          <w:sz w:val="28"/>
          <w:szCs w:val="28"/>
        </w:rPr>
        <w:t>40 000,0</w:t>
      </w:r>
      <w:r w:rsidRPr="00C7685C">
        <w:rPr>
          <w:sz w:val="28"/>
          <w:szCs w:val="28"/>
        </w:rPr>
        <w:t xml:space="preserve"> тыс. рублей.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Верхний предел </w:t>
      </w:r>
      <w:r w:rsidR="009F20F2" w:rsidRPr="00C7685C">
        <w:rPr>
          <w:sz w:val="28"/>
          <w:szCs w:val="28"/>
        </w:rPr>
        <w:t>муниципального</w:t>
      </w:r>
      <w:r w:rsidRPr="00C7685C">
        <w:rPr>
          <w:sz w:val="28"/>
          <w:szCs w:val="28"/>
        </w:rPr>
        <w:t xml:space="preserve"> долга </w:t>
      </w:r>
      <w:r w:rsidR="009F20F2" w:rsidRPr="00C7685C">
        <w:rPr>
          <w:sz w:val="28"/>
          <w:szCs w:val="28"/>
        </w:rPr>
        <w:t xml:space="preserve">городского округа Котельники </w:t>
      </w:r>
      <w:r w:rsidRPr="00C7685C">
        <w:rPr>
          <w:sz w:val="28"/>
          <w:szCs w:val="28"/>
        </w:rPr>
        <w:t xml:space="preserve">Московской области по состоянию на 01.01.2022 составит </w:t>
      </w:r>
      <w:r w:rsidR="009F20F2" w:rsidRPr="00C7685C">
        <w:rPr>
          <w:sz w:val="28"/>
          <w:szCs w:val="28"/>
        </w:rPr>
        <w:t>224 190,1</w:t>
      </w:r>
      <w:r w:rsidRPr="00C7685C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Прогнозируемый объем привлечения средств в 2021 году в рамках Программы </w:t>
      </w:r>
      <w:r w:rsidR="009F20F2" w:rsidRPr="00C7685C">
        <w:rPr>
          <w:sz w:val="28"/>
          <w:szCs w:val="28"/>
        </w:rPr>
        <w:t>муниципальных</w:t>
      </w:r>
      <w:r w:rsidRPr="00C7685C">
        <w:rPr>
          <w:sz w:val="28"/>
          <w:szCs w:val="28"/>
        </w:rPr>
        <w:t xml:space="preserve"> внутренних заимствований </w:t>
      </w:r>
      <w:r w:rsidR="009F20F2" w:rsidRPr="00C7685C">
        <w:rPr>
          <w:sz w:val="28"/>
          <w:szCs w:val="28"/>
        </w:rPr>
        <w:t xml:space="preserve">городского округа Котельники </w:t>
      </w:r>
      <w:r w:rsidRPr="00C7685C">
        <w:rPr>
          <w:sz w:val="28"/>
          <w:szCs w:val="28"/>
        </w:rPr>
        <w:t xml:space="preserve">Московской области на 2020 год и на плановый период 2021 и 2022 годов в сумме </w:t>
      </w:r>
      <w:r w:rsidR="009F20F2" w:rsidRPr="00C7685C">
        <w:rPr>
          <w:sz w:val="28"/>
          <w:szCs w:val="28"/>
        </w:rPr>
        <w:t>179 190,1</w:t>
      </w:r>
      <w:r w:rsidRPr="00C7685C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коммерческие кредиты – </w:t>
      </w:r>
      <w:r w:rsidR="009F20F2" w:rsidRPr="00C7685C">
        <w:rPr>
          <w:sz w:val="28"/>
          <w:szCs w:val="28"/>
        </w:rPr>
        <w:t>179 190,1</w:t>
      </w:r>
      <w:r w:rsidRPr="00C7685C">
        <w:rPr>
          <w:sz w:val="28"/>
          <w:szCs w:val="28"/>
        </w:rPr>
        <w:t xml:space="preserve"> тыс. рублей.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Прогнозируемый объем погашения средств в 2021 году в сумме </w:t>
      </w:r>
      <w:r w:rsidR="009F20F2" w:rsidRPr="00C7685C">
        <w:rPr>
          <w:sz w:val="28"/>
          <w:szCs w:val="28"/>
        </w:rPr>
        <w:t>134 104,0</w:t>
      </w:r>
      <w:r w:rsidRPr="00C7685C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коммерческие кредиты – </w:t>
      </w:r>
      <w:r w:rsidR="009F20F2" w:rsidRPr="00C7685C">
        <w:rPr>
          <w:sz w:val="28"/>
          <w:szCs w:val="28"/>
        </w:rPr>
        <w:t>134 104,0</w:t>
      </w:r>
      <w:r w:rsidRPr="00C7685C">
        <w:rPr>
          <w:sz w:val="28"/>
          <w:szCs w:val="28"/>
        </w:rPr>
        <w:t> тыс. рублей.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Верхний предел </w:t>
      </w:r>
      <w:r w:rsidR="009F20F2" w:rsidRPr="00C7685C">
        <w:rPr>
          <w:sz w:val="28"/>
          <w:szCs w:val="28"/>
        </w:rPr>
        <w:t>муниципального</w:t>
      </w:r>
      <w:r w:rsidRPr="00C7685C">
        <w:rPr>
          <w:sz w:val="28"/>
          <w:szCs w:val="28"/>
        </w:rPr>
        <w:t xml:space="preserve"> долга </w:t>
      </w:r>
      <w:r w:rsidR="009F20F2" w:rsidRPr="00C7685C">
        <w:rPr>
          <w:sz w:val="28"/>
          <w:szCs w:val="28"/>
        </w:rPr>
        <w:t>городского</w:t>
      </w:r>
      <w:r w:rsidR="007F00C0" w:rsidRPr="00C7685C">
        <w:rPr>
          <w:sz w:val="28"/>
          <w:szCs w:val="28"/>
        </w:rPr>
        <w:t xml:space="preserve"> округа Котельники </w:t>
      </w:r>
      <w:r w:rsidRPr="00C7685C">
        <w:rPr>
          <w:sz w:val="28"/>
          <w:szCs w:val="28"/>
        </w:rPr>
        <w:t xml:space="preserve">Московской области по состоянию на 01.01.2023 составит </w:t>
      </w:r>
      <w:r w:rsidR="007F00C0" w:rsidRPr="00C7685C">
        <w:rPr>
          <w:sz w:val="28"/>
          <w:szCs w:val="28"/>
        </w:rPr>
        <w:t>302 893,7</w:t>
      </w:r>
      <w:r w:rsidRPr="00C7685C">
        <w:rPr>
          <w:sz w:val="28"/>
          <w:szCs w:val="28"/>
        </w:rPr>
        <w:t xml:space="preserve"> тыс. рублей и не превысит предельного значения, установленного Бюджетным кодексом Российской Федерации.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lastRenderedPageBreak/>
        <w:t xml:space="preserve">Прогнозируемый объем привлечения средств в 2022 году в рамках Программы </w:t>
      </w:r>
      <w:r w:rsidR="007F00C0" w:rsidRPr="00C7685C">
        <w:rPr>
          <w:sz w:val="28"/>
          <w:szCs w:val="28"/>
        </w:rPr>
        <w:t>муниципальных</w:t>
      </w:r>
      <w:r w:rsidRPr="00C7685C">
        <w:rPr>
          <w:sz w:val="28"/>
          <w:szCs w:val="28"/>
        </w:rPr>
        <w:t xml:space="preserve"> внутренних заимствований </w:t>
      </w:r>
      <w:r w:rsidR="007F00C0" w:rsidRPr="00C7685C">
        <w:rPr>
          <w:sz w:val="28"/>
          <w:szCs w:val="28"/>
        </w:rPr>
        <w:t xml:space="preserve">городского округа Котельники </w:t>
      </w:r>
      <w:r w:rsidRPr="00C7685C">
        <w:rPr>
          <w:sz w:val="28"/>
          <w:szCs w:val="28"/>
        </w:rPr>
        <w:t xml:space="preserve">Московской области на 2020 год и на плановый период 2021 и 2022 годов в сумме </w:t>
      </w:r>
      <w:r w:rsidR="007F00C0" w:rsidRPr="00C7685C">
        <w:rPr>
          <w:sz w:val="28"/>
          <w:szCs w:val="28"/>
        </w:rPr>
        <w:t>257 893,7</w:t>
      </w:r>
      <w:r w:rsidRPr="00C7685C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коммерческие кредиты – </w:t>
      </w:r>
      <w:r w:rsidR="007F00C0" w:rsidRPr="00C7685C">
        <w:rPr>
          <w:sz w:val="28"/>
          <w:szCs w:val="28"/>
        </w:rPr>
        <w:t>257 893,7</w:t>
      </w:r>
      <w:r w:rsidRPr="00C7685C">
        <w:rPr>
          <w:sz w:val="28"/>
          <w:szCs w:val="28"/>
        </w:rPr>
        <w:t xml:space="preserve"> тыс. рублей.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Прогнозируемый объем погашения средств в 2022 году в сумме </w:t>
      </w:r>
      <w:r w:rsidR="007F00C0" w:rsidRPr="00C7685C">
        <w:rPr>
          <w:sz w:val="28"/>
          <w:szCs w:val="28"/>
        </w:rPr>
        <w:t>179 190,1</w:t>
      </w:r>
      <w:r w:rsidRPr="00C7685C">
        <w:rPr>
          <w:sz w:val="28"/>
          <w:szCs w:val="28"/>
        </w:rPr>
        <w:t xml:space="preserve"> тыс. рублей распределится следующим образом: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коммерческие кредиты – </w:t>
      </w:r>
      <w:r w:rsidR="007F00C0" w:rsidRPr="00C7685C">
        <w:rPr>
          <w:sz w:val="28"/>
          <w:szCs w:val="28"/>
        </w:rPr>
        <w:t>179 190,1</w:t>
      </w:r>
      <w:r w:rsidRPr="00C7685C">
        <w:rPr>
          <w:sz w:val="28"/>
          <w:szCs w:val="28"/>
        </w:rPr>
        <w:t xml:space="preserve"> тыс. рублей.</w:t>
      </w:r>
    </w:p>
    <w:p w:rsidR="00374679" w:rsidRPr="00C7685C" w:rsidRDefault="00374679" w:rsidP="00374679">
      <w:pPr>
        <w:ind w:firstLine="709"/>
        <w:jc w:val="both"/>
        <w:rPr>
          <w:sz w:val="28"/>
          <w:szCs w:val="28"/>
        </w:rPr>
      </w:pPr>
    </w:p>
    <w:p w:rsidR="00286C8A" w:rsidRPr="00C7685C" w:rsidRDefault="00286C8A" w:rsidP="00286C8A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C7685C">
        <w:rPr>
          <w:sz w:val="28"/>
          <w:szCs w:val="28"/>
        </w:rPr>
        <w:t>Проект решения Совета депутатов городского округа Котельники Московской области не содержит положений, способствующих созданию условий для проявления коррупции.</w:t>
      </w:r>
    </w:p>
    <w:p w:rsidR="00103C82" w:rsidRPr="00C7685C" w:rsidRDefault="00103C82" w:rsidP="00CA698D">
      <w:pPr>
        <w:ind w:firstLine="567"/>
        <w:jc w:val="both"/>
        <w:rPr>
          <w:sz w:val="28"/>
          <w:szCs w:val="28"/>
        </w:rPr>
      </w:pPr>
    </w:p>
    <w:p w:rsidR="00D2397B" w:rsidRPr="00C7685C" w:rsidRDefault="00D2397B" w:rsidP="00CA698D">
      <w:pPr>
        <w:ind w:firstLine="567"/>
        <w:jc w:val="both"/>
        <w:rPr>
          <w:sz w:val="28"/>
          <w:szCs w:val="28"/>
        </w:rPr>
      </w:pPr>
    </w:p>
    <w:p w:rsidR="00D2397B" w:rsidRPr="00C7685C" w:rsidRDefault="00D2397B" w:rsidP="00CA698D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>Заместитель главы администрации</w:t>
      </w:r>
    </w:p>
    <w:p w:rsidR="00D2397B" w:rsidRPr="00C7685C" w:rsidRDefault="00D2397B" w:rsidP="00CA698D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>городского округа Котельники</w:t>
      </w:r>
    </w:p>
    <w:p w:rsidR="00D2397B" w:rsidRPr="00C7685C" w:rsidRDefault="00D2397B" w:rsidP="00CA698D">
      <w:pPr>
        <w:jc w:val="both"/>
        <w:rPr>
          <w:sz w:val="28"/>
          <w:szCs w:val="28"/>
        </w:rPr>
      </w:pPr>
      <w:r w:rsidRPr="00C7685C">
        <w:rPr>
          <w:sz w:val="28"/>
          <w:szCs w:val="28"/>
        </w:rPr>
        <w:t xml:space="preserve">Московской области                                                                                     </w:t>
      </w:r>
      <w:r w:rsidR="00B35662" w:rsidRPr="00C7685C">
        <w:rPr>
          <w:sz w:val="28"/>
          <w:szCs w:val="28"/>
        </w:rPr>
        <w:t xml:space="preserve">М.В. </w:t>
      </w:r>
      <w:proofErr w:type="spellStart"/>
      <w:r w:rsidR="00B35662" w:rsidRPr="00C7685C">
        <w:rPr>
          <w:sz w:val="28"/>
          <w:szCs w:val="28"/>
        </w:rPr>
        <w:t>Галузо</w:t>
      </w:r>
      <w:proofErr w:type="spellEnd"/>
    </w:p>
    <w:p w:rsidR="00E7626F" w:rsidRDefault="00E7626F" w:rsidP="00CA698D">
      <w:pPr>
        <w:jc w:val="both"/>
        <w:rPr>
          <w:sz w:val="28"/>
          <w:szCs w:val="28"/>
        </w:rPr>
      </w:pPr>
    </w:p>
    <w:p w:rsidR="00E7626F" w:rsidRDefault="00E7626F" w:rsidP="00CA698D">
      <w:pPr>
        <w:jc w:val="both"/>
        <w:rPr>
          <w:sz w:val="28"/>
          <w:szCs w:val="28"/>
        </w:rPr>
      </w:pPr>
    </w:p>
    <w:p w:rsidR="00E7626F" w:rsidRDefault="00E7626F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071697" w:rsidRDefault="00071697" w:rsidP="00CA698D">
      <w:pPr>
        <w:jc w:val="both"/>
        <w:rPr>
          <w:sz w:val="28"/>
          <w:szCs w:val="28"/>
        </w:rPr>
      </w:pPr>
    </w:p>
    <w:p w:rsidR="00E7626F" w:rsidRDefault="00E7626F" w:rsidP="00CA698D">
      <w:pPr>
        <w:jc w:val="both"/>
        <w:rPr>
          <w:sz w:val="28"/>
          <w:szCs w:val="28"/>
        </w:rPr>
      </w:pPr>
    </w:p>
    <w:p w:rsidR="007F473F" w:rsidRDefault="007F473F" w:rsidP="0048125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И.А. Гуреева</w:t>
      </w:r>
    </w:p>
    <w:p w:rsidR="005829E0" w:rsidRDefault="007F473F" w:rsidP="00B35662">
      <w:pPr>
        <w:jc w:val="both"/>
      </w:pPr>
      <w:r>
        <w:rPr>
          <w:color w:val="000000" w:themeColor="text1"/>
          <w:sz w:val="28"/>
          <w:szCs w:val="28"/>
        </w:rPr>
        <w:t>(495) 559-97-55</w:t>
      </w:r>
      <w:r w:rsidR="005604F0">
        <w:rPr>
          <w:color w:val="000000" w:themeColor="text1"/>
          <w:sz w:val="28"/>
          <w:szCs w:val="28"/>
        </w:rPr>
        <w:t xml:space="preserve"> </w:t>
      </w:r>
      <w:r w:rsidR="00CA698D">
        <w:rPr>
          <w:color w:val="000000" w:themeColor="text1"/>
          <w:sz w:val="28"/>
          <w:szCs w:val="28"/>
        </w:rPr>
        <w:t xml:space="preserve">     </w:t>
      </w:r>
      <w:r w:rsidR="005604F0">
        <w:rPr>
          <w:color w:val="000000" w:themeColor="text1"/>
          <w:sz w:val="28"/>
          <w:szCs w:val="28"/>
        </w:rPr>
        <w:t xml:space="preserve"> </w:t>
      </w:r>
      <w:r w:rsidR="00CA698D">
        <w:rPr>
          <w:color w:val="000000" w:themeColor="text1"/>
          <w:sz w:val="28"/>
          <w:szCs w:val="28"/>
        </w:rPr>
        <w:t xml:space="preserve"> </w:t>
      </w:r>
    </w:p>
    <w:sectPr w:rsidR="005829E0" w:rsidSect="00E7626F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8D"/>
    <w:rsid w:val="00006AED"/>
    <w:rsid w:val="0000734E"/>
    <w:rsid w:val="0001598B"/>
    <w:rsid w:val="00024479"/>
    <w:rsid w:val="000262C5"/>
    <w:rsid w:val="0003368D"/>
    <w:rsid w:val="000525E9"/>
    <w:rsid w:val="00071697"/>
    <w:rsid w:val="000F3FF0"/>
    <w:rsid w:val="00103068"/>
    <w:rsid w:val="00103C82"/>
    <w:rsid w:val="001079D6"/>
    <w:rsid w:val="00121366"/>
    <w:rsid w:val="00134813"/>
    <w:rsid w:val="00137789"/>
    <w:rsid w:val="00174CA8"/>
    <w:rsid w:val="0017607F"/>
    <w:rsid w:val="001B3EEC"/>
    <w:rsid w:val="001E628B"/>
    <w:rsid w:val="002100B3"/>
    <w:rsid w:val="00226E17"/>
    <w:rsid w:val="002364A2"/>
    <w:rsid w:val="00255A95"/>
    <w:rsid w:val="00281927"/>
    <w:rsid w:val="002858F1"/>
    <w:rsid w:val="00286C8A"/>
    <w:rsid w:val="002920C8"/>
    <w:rsid w:val="002B1DFC"/>
    <w:rsid w:val="002C6D8C"/>
    <w:rsid w:val="002D0712"/>
    <w:rsid w:val="002D3C4A"/>
    <w:rsid w:val="003000BC"/>
    <w:rsid w:val="00315381"/>
    <w:rsid w:val="00346B18"/>
    <w:rsid w:val="003576B9"/>
    <w:rsid w:val="00374679"/>
    <w:rsid w:val="00387623"/>
    <w:rsid w:val="00387829"/>
    <w:rsid w:val="003B3357"/>
    <w:rsid w:val="003B4D76"/>
    <w:rsid w:val="004077D5"/>
    <w:rsid w:val="00410833"/>
    <w:rsid w:val="004116CD"/>
    <w:rsid w:val="004355F3"/>
    <w:rsid w:val="0048125D"/>
    <w:rsid w:val="00486BA9"/>
    <w:rsid w:val="004C5CBD"/>
    <w:rsid w:val="004D71BE"/>
    <w:rsid w:val="004E1286"/>
    <w:rsid w:val="004E583A"/>
    <w:rsid w:val="005244B6"/>
    <w:rsid w:val="005604F0"/>
    <w:rsid w:val="00581A17"/>
    <w:rsid w:val="005829E0"/>
    <w:rsid w:val="00594022"/>
    <w:rsid w:val="005C1E4F"/>
    <w:rsid w:val="005C62BA"/>
    <w:rsid w:val="006177DA"/>
    <w:rsid w:val="00627001"/>
    <w:rsid w:val="00643320"/>
    <w:rsid w:val="0068536C"/>
    <w:rsid w:val="006A1C90"/>
    <w:rsid w:val="006B34AA"/>
    <w:rsid w:val="006B3F73"/>
    <w:rsid w:val="006E1DC8"/>
    <w:rsid w:val="00707E22"/>
    <w:rsid w:val="00713890"/>
    <w:rsid w:val="007324EE"/>
    <w:rsid w:val="00736ED1"/>
    <w:rsid w:val="0074412E"/>
    <w:rsid w:val="007A1A18"/>
    <w:rsid w:val="007F00C0"/>
    <w:rsid w:val="007F473F"/>
    <w:rsid w:val="008145F7"/>
    <w:rsid w:val="00821864"/>
    <w:rsid w:val="00830F25"/>
    <w:rsid w:val="00863D87"/>
    <w:rsid w:val="008746FF"/>
    <w:rsid w:val="00877E50"/>
    <w:rsid w:val="00884106"/>
    <w:rsid w:val="008A44A6"/>
    <w:rsid w:val="008C3982"/>
    <w:rsid w:val="00901D17"/>
    <w:rsid w:val="00903337"/>
    <w:rsid w:val="00903B45"/>
    <w:rsid w:val="00911B14"/>
    <w:rsid w:val="00916514"/>
    <w:rsid w:val="009404A5"/>
    <w:rsid w:val="00992D77"/>
    <w:rsid w:val="009F20F2"/>
    <w:rsid w:val="00A31EC4"/>
    <w:rsid w:val="00A35C95"/>
    <w:rsid w:val="00A678B5"/>
    <w:rsid w:val="00A95147"/>
    <w:rsid w:val="00AB5C99"/>
    <w:rsid w:val="00AC3449"/>
    <w:rsid w:val="00AF28DD"/>
    <w:rsid w:val="00B14CF8"/>
    <w:rsid w:val="00B20983"/>
    <w:rsid w:val="00B35662"/>
    <w:rsid w:val="00B415AB"/>
    <w:rsid w:val="00B82516"/>
    <w:rsid w:val="00B944D5"/>
    <w:rsid w:val="00BB06BC"/>
    <w:rsid w:val="00BF513F"/>
    <w:rsid w:val="00C10969"/>
    <w:rsid w:val="00C13861"/>
    <w:rsid w:val="00C216FB"/>
    <w:rsid w:val="00C229B2"/>
    <w:rsid w:val="00C2311A"/>
    <w:rsid w:val="00C57B8C"/>
    <w:rsid w:val="00C60F93"/>
    <w:rsid w:val="00C7685C"/>
    <w:rsid w:val="00CA698D"/>
    <w:rsid w:val="00CC504A"/>
    <w:rsid w:val="00D2397B"/>
    <w:rsid w:val="00D2415B"/>
    <w:rsid w:val="00D32532"/>
    <w:rsid w:val="00D6558D"/>
    <w:rsid w:val="00DA6F7E"/>
    <w:rsid w:val="00DF0E96"/>
    <w:rsid w:val="00E111DC"/>
    <w:rsid w:val="00E22A3E"/>
    <w:rsid w:val="00E24CAD"/>
    <w:rsid w:val="00E423F7"/>
    <w:rsid w:val="00E42AEA"/>
    <w:rsid w:val="00E7626F"/>
    <w:rsid w:val="00E857D9"/>
    <w:rsid w:val="00EA220A"/>
    <w:rsid w:val="00EA7E4B"/>
    <w:rsid w:val="00EC5B8A"/>
    <w:rsid w:val="00EF17FD"/>
    <w:rsid w:val="00F01411"/>
    <w:rsid w:val="00F14B2C"/>
    <w:rsid w:val="00F20BC1"/>
    <w:rsid w:val="00F2104C"/>
    <w:rsid w:val="00F23AEB"/>
    <w:rsid w:val="00FA71A8"/>
    <w:rsid w:val="00FB20AE"/>
    <w:rsid w:val="00FB308A"/>
    <w:rsid w:val="00FE465A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E035F-444F-455B-93C4-FAC8D365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9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C6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EA220A"/>
    <w:pPr>
      <w:keepNext/>
      <w:suppressAutoHyphens w:val="0"/>
      <w:jc w:val="center"/>
      <w:outlineLvl w:val="5"/>
    </w:pPr>
    <w:rPr>
      <w:b/>
      <w:bCs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EC5B8A"/>
    <w:pPr>
      <w:jc w:val="center"/>
    </w:pPr>
    <w:rPr>
      <w:b/>
      <w:bCs/>
      <w:u w:val="single"/>
      <w:lang w:val="x-none"/>
    </w:rPr>
  </w:style>
  <w:style w:type="character" w:customStyle="1" w:styleId="a5">
    <w:name w:val="Название Знак"/>
    <w:basedOn w:val="a0"/>
    <w:link w:val="a3"/>
    <w:rsid w:val="00EC5B8A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ar-SA"/>
    </w:rPr>
  </w:style>
  <w:style w:type="paragraph" w:styleId="a4">
    <w:name w:val="Subtitle"/>
    <w:basedOn w:val="a"/>
    <w:next w:val="a"/>
    <w:link w:val="a6"/>
    <w:uiPriority w:val="11"/>
    <w:qFormat/>
    <w:rsid w:val="00EC5B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4"/>
    <w:uiPriority w:val="11"/>
    <w:rsid w:val="00EC5B8A"/>
    <w:rPr>
      <w:rFonts w:eastAsiaTheme="minorEastAsia"/>
      <w:color w:val="5A5A5A" w:themeColor="text1" w:themeTint="A5"/>
      <w:spacing w:val="15"/>
      <w:lang w:eastAsia="ar-SA"/>
    </w:rPr>
  </w:style>
  <w:style w:type="character" w:customStyle="1" w:styleId="60">
    <w:name w:val="Заголовок 6 Знак"/>
    <w:basedOn w:val="a0"/>
    <w:link w:val="6"/>
    <w:rsid w:val="00EA220A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Body Text Indent"/>
    <w:basedOn w:val="a"/>
    <w:link w:val="a8"/>
    <w:rsid w:val="00C13861"/>
    <w:pPr>
      <w:suppressAutoHyphens w:val="0"/>
      <w:ind w:firstLine="708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1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397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39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Title">
    <w:name w:val="ConsPlusTitle"/>
    <w:rsid w:val="00486B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377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377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C62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b">
    <w:name w:val="Body Text"/>
    <w:basedOn w:val="a"/>
    <w:link w:val="ac"/>
    <w:uiPriority w:val="99"/>
    <w:unhideWhenUsed/>
    <w:rsid w:val="0003368D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33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20</Pages>
  <Words>6993</Words>
  <Characters>39861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И.А.</dc:creator>
  <cp:keywords/>
  <dc:description/>
  <cp:lastModifiedBy>Гуреева И.А.</cp:lastModifiedBy>
  <cp:revision>92</cp:revision>
  <cp:lastPrinted>2019-11-07T15:33:00Z</cp:lastPrinted>
  <dcterms:created xsi:type="dcterms:W3CDTF">2018-11-07T14:48:00Z</dcterms:created>
  <dcterms:modified xsi:type="dcterms:W3CDTF">2019-11-13T11:00:00Z</dcterms:modified>
</cp:coreProperties>
</file>